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ind w:right="-1"/>
              <w:spacing w:after="0" w:line="240" w:lineRule="auto"/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Приложение</w:t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ind w:right="-1"/>
              <w:spacing w:after="0" w:line="240" w:lineRule="auto"/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к постановлению Правительства </w:t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ind w:right="-1"/>
              <w:spacing w:after="0" w:line="240" w:lineRule="auto"/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Мурманской области</w:t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от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none"/>
                <w:lang w:val="en-US"/>
              </w:rPr>
              <w:t xml:space="preserve">_______________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none"/>
              </w:rPr>
              <w:t xml:space="preserve">__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№__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none"/>
                <w:lang w:val="en-US"/>
              </w:rPr>
              <w:t xml:space="preserve">_____</w:t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 w:eastAsia="Times New Roman"/>
          <w:b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  <w:t xml:space="preserve">Изменения в </w:t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none"/>
        </w:rPr>
        <w:t xml:space="preserve">постановление Правительства </w:t>
      </w:r>
      <w:r>
        <w:rPr>
          <w:color w:val="000000" w:themeColor="text1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highlight w:val="none"/>
        </w:rPr>
        <w:t xml:space="preserve">Мурманской области</w:t>
      </w:r>
      <w:r>
        <w:rPr>
          <w:b/>
          <w:color w:val="000000" w:themeColor="text1"/>
          <w:highlight w:val="non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highlight w:val="none"/>
        </w:rPr>
        <w:t xml:space="preserve">от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highlight w:val="none"/>
          <w:lang w:eastAsia="ru-RU"/>
        </w:rPr>
        <w:t xml:space="preserve"> 01.06.2021 № 321-ПП</w:t>
      </w:r>
      <w:r>
        <w:rPr>
          <w:rStyle w:val="903"/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 w:eastAsia="Times New Roman"/>
          <w:b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Наименование постановления изложить в редакции: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«Об утверждении порядков определения объема и предоставления субсидий из областного бюджета некоммерческим организациям Мурманской области, осуществляющим деятельность в сфере физической культуры и спорта по развитию видов спорта «футбол», «хоккей с мячом»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, «хоккей»»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2.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 В </w:t>
      </w:r>
      <w:hyperlink r:id="rId12" w:tooltip="https://internet.garant.ru/#/document/400847438/entry/1000" w:anchor="/document/400847438/entry/1000" w:history="1">
        <w:r>
          <w:rPr>
            <w:rStyle w:val="900"/>
            <w:rFonts w:ascii="Times New Roman" w:hAnsi="Times New Roman" w:cs="Times New Roman" w:eastAsia="Times New Roman"/>
            <w:color w:val="000000" w:themeColor="text1"/>
            <w:sz w:val="28"/>
            <w:szCs w:val="28"/>
            <w:highlight w:val="none"/>
            <w:u w:val="none"/>
            <w:lang w:eastAsia="ru-RU"/>
          </w:rPr>
          <w:t xml:space="preserve">поряд</w:t>
        </w:r>
      </w:hyperlink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ке определения объема и предоставления субсидий из областного бюджета некоммерческим орга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низациям Мурманской области, осуществляющим деятельность в сфере физической культуры и спорта по развитию вида спорта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«футбол»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, утвержденном вышеназванным постановлением: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2.1. Пункт 1.4 изложить в редакции: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«1.4.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Субсидия предоставляется в соответствии со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сводной бюджетной росписью областного бюджета на соответствующий финансовый год в пределах лимитов бюджетных обязательств, предусмотренных Главному распорядителю на реализацию мероприятия по предоставлению субсидии из областного бюджета некоммерческим орга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низациям, осуществляющим деятельность в сфере физической культуры и спорта по развитию вида спорта «футбол», в рамках </w:t>
      </w:r>
      <w:r>
        <w:rPr>
          <w:rFonts w:ascii="Times New Roman" w:hAnsi="Times New Roman"/>
          <w:color w:val="000000" w:themeColor="text1"/>
          <w:sz w:val="28"/>
          <w:szCs w:val="20"/>
          <w:highlight w:val="none"/>
        </w:rPr>
        <w:t xml:space="preserve">комплекса процессных мероприятий</w:t>
      </w:r>
      <w:r>
        <w:rPr>
          <w:rFonts w:ascii="Times New Roman" w:hAnsi="Times New Roman"/>
          <w:color w:val="000000" w:themeColor="text1"/>
          <w:sz w:val="28"/>
          <w:szCs w:val="20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0"/>
          <w:highlight w:val="none"/>
        </w:rPr>
        <w:t xml:space="preserve">«Поддержка организаций, муниципальных образований и физических лиц, осуществляющих деятельность в сфере ф</w:t>
      </w:r>
      <w:r>
        <w:rPr>
          <w:rFonts w:ascii="Times New Roman" w:hAnsi="Times New Roman"/>
          <w:color w:val="000000" w:themeColor="text1"/>
          <w:sz w:val="28"/>
          <w:szCs w:val="20"/>
          <w:highlight w:val="none"/>
        </w:rPr>
        <w:t xml:space="preserve">изической культуры и спорта»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государственной программы Мурманской области «Физическая культура и спорт», утвержденной постановлением Правительства Мурманской области от 13.11.2020 № 794-ПП (далее - Государственная программа).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2.2.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Пункт 1.5 после слов «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для участия в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» дополнить словами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 «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получателей субсидии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2.3. В пункте 1.6: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2.3.1. Абзац третий исключить.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2.3.2. Добавить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новым абзацем следующего содержания: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-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наличие у некоммерческой организации утвержденного календарного плана физкультурных мероприятий и спортивных мероприятий на спортивный сезон, соответствующий году предоставления субсидии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».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2.4. Пункт 2.2 после слов «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Отбор проводится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» дополнить словами «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на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Портале предоставления мер финансовой государственной поддержки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2.5. Абзац второй пункта 2.3 после слов «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  <w:lang w:eastAsia="en-US"/>
        </w:rPr>
        <w:t xml:space="preserve">для предоставления государственных и муниципальных услуг в электронной форме»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»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дополнить словами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  <w:lang w:val="en-US"/>
        </w:rPr>
        <w:t xml:space="preserve">(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далее - ЕСИА)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.».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2.6. Пункт 2.5 изложить в редакции: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«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2.5.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Информирование потенциальных участников отбора о проведении отбора осуществляется Организатором путем размещения соответствующего объявлен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ия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на едином портале не менее чем за один календарный день до даты начала приема заявок, но не ранее размещения информации о субсидии в соответствии с пунктом 1.11 настоящего Порядка</w:t>
      </w:r>
      <w:r>
        <w:rPr>
          <w:rFonts w:ascii="PT Serif" w:hAnsi="PT Serif" w:cs="PT Serif" w:eastAsia="PT Serif"/>
          <w:color w:val="000000" w:themeColor="text1"/>
          <w:sz w:val="25"/>
          <w:highlight w:val="none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бюджет» и подписывается усиленной квалифицированной электронной подписью руководителя Организатора (уполномоченного им лица).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2.7.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В пункте 2.8: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2.7.1. В абзаце первом слова «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15 января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» заменить словами «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01 июня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2.7.2. Абзац второй изложить в редакции: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Заявка формируется участником отбора в электронной форме посредством заполнения соответствующих экранных форм веб-интерфейса сис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темы «Электронный бюджет» с одновременным размещением в системе «Электронный бюджет» электронных копий документов (документов на бумажном носителе, преобразованных в электронную форму путем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сканирования)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и материалов,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сформированных в том числе в электронн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ом виде с использованием иных информационных систем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представление которых предусмотрено в объявлении.»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2.7.3.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Дополнить новым абзацем следующего содержания: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При несоответствии поданных в составе заявки сведений, содержащихся в экранных формах веб-интерф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ейса системы «Электронный бюджет», сведениям, содержащимся в прилагаемых к заявке документах, приоритет имеют сведения, содержащиеся в экранных формах веб-интерфейса системы «Электронный бюджет».».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2.8. В пункте 2.9.1: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2.8.1.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Дополнить абзацами девятым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д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есятым следующего содержания: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 w:themeColor="text1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eastAsia="ru-RU"/>
        </w:rPr>
        <w:t xml:space="preserve">- информацию о главном бухгалтере (при наличии) (фамилия, имя, отчество (при наличии), идентификационный номер налогоплательщика, должность);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eastAsia="ru-RU"/>
        </w:rPr>
        <w:t xml:space="preserve">- информацию об учредителях (фамилия, имя, отчество (при наличии))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или наименование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юридического лица - учредителя участника отбора получателей субсидий, членов коллегиального исполнительного органа, лица, исполняющего функции единоличного исполнительного органа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2.8.2. Абзац девятый считать абзацем одиннадцатым.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2.8.3. Абзац десятый исключить.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2.9. Пункт 2.15 изложить в редакции: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  <w:outlineLvl w:val="1"/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«2.15. Рассмотрение и оценка заявок участников отбора на предмет их соответствия установленным в объявлении о проведении отбора требованиям осуществляется комиссией, состав которой утверж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дается приказом Организатора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.</w:t>
      </w:r>
      <w:r>
        <w:rPr>
          <w:color w:val="000000" w:themeColor="text1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Комиссия является коллегиальным органом. В ее состав входят председатель комиссии, заместитель председателя комиссии, секретарь и члены комиссии. Количество членов комиссии - не менее 6 человек из представителей Главного распо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рядителя.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</w:t>
      </w:r>
      <w:r>
        <w:rPr>
          <w:color w:val="000000" w:themeColor="text1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На заседании комиссии должно присутствовать не менее двух третей от ее состава.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  <w:outlineLvl w:val="1"/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К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омиссии открывается доступ в системе «Электронный бюджет» к заявкам для их рассмотрения и оценки посредством использования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членами комиссии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ЕСИА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.</w:t>
      </w:r>
      <w:r>
        <w:rPr>
          <w:rFonts w:ascii="Times New Roman" w:hAnsi="Times New Roman" w:eastAsia="Times New Roman"/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outlineLvl w:val="1"/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Протокол вскрытия заявок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автоматически формируется на едином портале, подписывается усиленной квалифицированн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ой электронной подписью руководителя Организатора (уполномоченного им лица)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 в системе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«Электронный бюджет»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и размещается на официальном сайте Организатора, а также на едином портале не позднее 1-го рабочего дня, следующего за днем его подписа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ния.».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2.10.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В пункте 2.16: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2.10.1. В абзаце первом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слово «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Организатором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» заменить словом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комиссией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2.10.2.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Дополнить новым абзацем следующего содержания: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Протокол рассмотрения заявок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автоматически формируется на едином портале на о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сновании результатов рассмотрения заявок, подписывается усиленной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квалифицированной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электронной подписью руководителя Организатора (уполномоченного им лица) в системе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«Электронный бюджет»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и размещается на официальном сайте Организатора, а также на едином п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ортале не позднее 1-го рабочего дня, следующего за днем его подписания.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Протокол рассмотрения заявок содержит следующую информацию: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- дата, время и место проведения рассмотрения и оценки заявок;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- информация об участниках отбора, допущенных к участию в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отборе;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».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2.11. В пункте 2.18: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2.11.1. Абзац шестой исключить.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color w:val="000000" w:themeColor="text1"/>
          <w:highlight w:val="none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2.11.2.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В аб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заце седьмом слова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«получателя (получателей) субсидии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»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заменить словами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«победителя (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победителей) отбора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».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2.12.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Пункт 2.19 после слов «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Вне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сение изменений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в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» дополнить словами «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протокол рассмотрения заяво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к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и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».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2.13.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Дополнить пунктом 2.22 следующего содержания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: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«2.22.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</w:t>
      </w:r>
      <w:hyperlink r:id="rId13" w:tooltip="https://internet.garant.ru/#/document/12184522/entry/21" w:anchor="/document/12184522/entry/21" w:history="1">
        <w:r>
          <w:rPr>
            <w:rStyle w:val="900"/>
            <w:rFonts w:ascii="Times New Roman" w:hAnsi="Times New Roman" w:cs="Times New Roman" w:eastAsia="Times New Roman"/>
            <w:color w:val="000000" w:themeColor="text1"/>
            <w:sz w:val="28"/>
            <w:highlight w:val="none"/>
            <w:u w:val="none"/>
          </w:rPr>
          <w:t xml:space="preserve">электронной подписью</w:t>
        </w:r>
      </w:hyperlink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руководителя Организатора (уполномоченного им лица),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размещается на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едином портале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не позднее чем за 1 рабочий день до даты окончания срока подачи заявок участниками отбора и содержит информацию о причинах отмены отбора.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Участники отбора, подавшие заявки, информируются об отмене проведения отбора в системе «Электронный бюджет».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Отбор счи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тается отмененным со дня размещения объявления о его отмене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на официальном сайте Организатора 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</w:t>
      </w:r>
      <w:hyperlink r:id="rId14" w:tooltip="http://www.budget.gov.ru/" w:history="1">
        <w:r>
          <w:rPr>
            <w:rStyle w:val="900"/>
            <w:rFonts w:ascii="Times New Roman" w:hAnsi="Times New Roman" w:cs="Times New Roman" w:eastAsia="Times New Roman"/>
            <w:color w:val="000000" w:themeColor="text1"/>
            <w:sz w:val="28"/>
            <w:highlight w:val="none"/>
            <w:u w:val="none"/>
          </w:rPr>
          <w:t xml:space="preserve">едином портале</w:t>
        </w:r>
      </w:hyperlink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.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После окончания срока отмены проведения отбора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в соответствии с абзацем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первым настоящего пункта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и до заключения соглашения с победителем (победителями) отбора Организатор может отменить отбор в случаях отзыва лимитов бюджетных обязательств на предоставление субсидии на соответствующий финансовый год или возникновения обстоят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ельств непреодолимой силы в соответствии с </w:t>
      </w:r>
      <w:hyperlink r:id="rId15" w:tooltip="https://internet.garant.ru/#/document/10164072/entry/4013" w:anchor="/document/10164072/entry/4013" w:history="1">
        <w:r>
          <w:rPr>
            <w:rStyle w:val="900"/>
            <w:rFonts w:ascii="Times New Roman" w:hAnsi="Times New Roman" w:cs="Times New Roman" w:eastAsia="Times New Roman"/>
            <w:color w:val="000000" w:themeColor="text1"/>
            <w:sz w:val="28"/>
            <w:highlight w:val="none"/>
            <w:u w:val="none"/>
          </w:rPr>
          <w:t xml:space="preserve">пунктом 3 статьи 401</w:t>
        </w:r>
      </w:hyperlink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 Гражданского кодекса Российской Федерации.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2.14.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 В абзац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ах третьем и четвертом пункта 3.1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слова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«получателя субсидии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»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заменить словами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«победителя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отбора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2.15. В пункте 3.2: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2.15.1 Дополнить абзацем вторым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следующего содержания: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Победителем отбора в системе «Электронный бюджет» указывается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 (при необходимости).».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2.15.2.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Абзацы второй - четвертый считать абзацами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третьим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–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пятым.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2.16.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Пункт 5.5 изложить в редакции: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«5.5.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Главный распорядитель в течение 5 рабочих дней со дня завершения проверки отчетов, указанных в пунктах 5.1 - 5.3 настоящего Порядка, направляет получателю субсидии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акт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о результатах проверки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соответствующих отчетов.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2.17. Пункт 6.3 изложить в редакции: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«6.3. Получатель субсидии в срок не позднее 1 февраля текущего финансового года направляет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Главному распорядителю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информацию о не использованных в отчетном финансовом году остатках субсидии с указанием остатка, в исполь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зовании которого существует потребность, и остатка, подлежащего возврату (при наличии), а также сведения о причинах формирования указанных остатков.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К информации, указанной в абзаце первом настоящего пункта, прилагаются копии документов, подтверждающих нал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ичие и объем принятых, но не исполненных обязательств, подлежащих оплате в отчетном финансовом году, заверенные подписью руководителя и печатью Получателя субсидии (при наличии) (далее - документы-основания).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Главный распорядитель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в течение 5 рабочих дней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со дня поступления от Получателя субсидии информации и документов, указанных в абзацах первом и втором настоящего пункта, рассматривает их и принимает решение о наличии потребности или возврате средств по форме, предусмотренной постановлением Правительства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Мурманской области от 22.04.2022 № 314-ПП «О Порядке принятия и согласования решений главных распорядителей средств областного бюджета о наличии потребности в остатках субсидий, в том числе грантов в форме субсидий, на финансовое обеспечение затрат в связ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и с производством (реализацией) товаров, выполнением работ, оказанием услуг, не использованных в отчетном финансовом году, или возврате указанных средств при отсутствии в них потребности» (далее - Постановление № 314-ПП).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Основаниями для отказа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Главным рас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порядителем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в принятии решения о наличии потребности в остатках субсидии являются: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- установление факта недостоверности представленной Получателем субсидии информации;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- непредставление в соответствии с абзацем вторым настоящего пункта документов-оснований;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- превышение суммы, заявленной к подтверждению потребности в остатке субсидии, над суммой принятых, но не исполненных обязательств, подлежавших оплате в отчетном фина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нсовом году, источником финансового обеспечения которых является неиспользованный остаток субсидии;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- несоблюдение срока направления информации, установленного в абзаце первом настоящего пункта.».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2.18.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Дополнить пунктами 6.4 - 6.5 следующего содержания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6.4. Решение о наличии потребности или возврате средств подлежит согласованию с Министерством финансов Мурманской области в порядке, предусмотренном Постановлением № 314-ПП.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В случае согласования Министерством финансов Мурманской области решения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Главного р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аспорядителя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о наличии потребности или возврате средств данное решение (при принятии решения о возврате средств - с приложением документов, представленных Получателем субсидии, и с указанием причины принятия данного решения) направляется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Главным распорядит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елем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Получателю субсидии в срок не позднее 2 рабочих дней со дня его согласования Министерством финансов Мурманской области.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6.5. Возврат субсидии осуществляется Получателем субсидии в следующих случаях и размере: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а)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в случае установления в ходе проверок фактов нарушения условий предоставления субсидии субсидия подлежит возврату в областной бюджет в полном объеме;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б) в случае выявления фактов нецелевого использования субсидия подлежит возврату в областной бюджет в объе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ме, равном сумме нецелевого использования;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в)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в случае образования неиспользованного остатка субсидии и отсутствия решения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Главного распорядителя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, согласованного с Министерством финансов Мурманской области, о наличии потребности в направлении неиспользован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ного остатка на цель, указанную в пункте 1.2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настоящего Порядка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. В данном случае субсидия возвращается Получателем субсидии в объеме, равном неиспользованному остатку;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г) в с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лучае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недостижения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 значений результатов предоставления субсидии, определенных соглашением, об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ъем средств, подлежащих возврату в областной бюджет, рассчитывается по формуле:</w:t>
      </w:r>
      <w:r>
        <w:rPr>
          <w:color w:val="000000" w:themeColor="text1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Vвзр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 = (1 -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Фзн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 /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Пзн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) x VC, </w:t>
      </w:r>
      <w:r>
        <w:rPr>
          <w:color w:val="000000" w:themeColor="text1"/>
          <w:highlight w:val="none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8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где: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Vвзр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 - объем средств, подлежащий возврату в областной бюджет;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Фзн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 - фактическое (достигнутое) значение результата предоставления субсидии в отчетном году;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Пзн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 - плановое значение результата предоставления субсидии;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VC - объем субсидии, перечисленный получателю субсидии в отчетном году.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Средства, полученные лицами на осн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овании договоров (соглашений), заключенных с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получателем субсидии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, возвращаются в областной бюджет в порядке и сроки, установленные настоящим разделом.».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none"/>
        </w:rPr>
        <w:t xml:space="preserve"> 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2.19. Пункт 6.4 считать пунктом 6.6.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3.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 В </w:t>
      </w:r>
      <w:hyperlink r:id="rId16" w:tooltip="https://internet.garant.ru/#/document/400847438/entry/2000" w:anchor="/document/400847438/entry/2000" w:history="1">
        <w:r>
          <w:rPr>
            <w:rStyle w:val="900"/>
            <w:rFonts w:ascii="Times New Roman" w:hAnsi="Times New Roman" w:cs="Times New Roman" w:eastAsia="Times New Roman"/>
            <w:color w:val="000000" w:themeColor="text1"/>
            <w:sz w:val="28"/>
            <w:szCs w:val="28"/>
            <w:highlight w:val="none"/>
            <w:u w:val="none"/>
            <w:lang w:eastAsia="ru-RU"/>
          </w:rPr>
          <w:t xml:space="preserve">поряд</w:t>
        </w:r>
      </w:hyperlink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ке определения объема и предоставления субсидий из областного бюджета некоммерческим организациям Мурманской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области, осуществляющим деятельность в сфере физической культуры и спорта по развитию вида спорта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«хоккей с мячом»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, утвержденном вышеназванным постановлением: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3.1. Пункт 1.4 изложить в редакции: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«1.4.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Субсидия предоставляется в соответствии со сводной бюдж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етной росписью областного бюджета на соответствующий финансовый год в пределах лимитов бюджетных обязательств, предусмотренных Главному распорядителю на реализацию мероприятия по предоставлению субсидии из областного бюджета некоммерческим организациям, ос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уществляющим деятельность в сфере физической культуры и спорта по развитию вида спорта «хоккей с мячом», в рамках </w:t>
      </w:r>
      <w:r>
        <w:rPr>
          <w:rFonts w:ascii="Times New Roman" w:hAnsi="Times New Roman"/>
          <w:color w:val="000000" w:themeColor="text1"/>
          <w:sz w:val="28"/>
          <w:szCs w:val="20"/>
          <w:highlight w:val="none"/>
        </w:rPr>
        <w:t xml:space="preserve">комплекса процессных мероприятий</w:t>
      </w:r>
      <w:r>
        <w:rPr>
          <w:rFonts w:ascii="Times New Roman" w:hAnsi="Times New Roman"/>
          <w:color w:val="000000" w:themeColor="text1"/>
          <w:sz w:val="28"/>
          <w:szCs w:val="20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0"/>
          <w:highlight w:val="none"/>
        </w:rPr>
        <w:t xml:space="preserve">«Поддержка организаций, муниципальных образований и физических лиц, осуществляющих деятельность в сфере физич</w:t>
      </w:r>
      <w:r>
        <w:rPr>
          <w:rFonts w:ascii="Times New Roman" w:hAnsi="Times New Roman"/>
          <w:color w:val="000000" w:themeColor="text1"/>
          <w:sz w:val="28"/>
          <w:szCs w:val="20"/>
          <w:highlight w:val="none"/>
        </w:rPr>
        <w:t xml:space="preserve">еской культуры и спорта»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государственной программы Мурманской области «Физическая культура и спорт», утвержденной постановлением Правительства Мурманской области от 13.11.2020 № 794-ПП (далее - Государственная программа).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3.2.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Пункт 1.5 после слов «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для участия в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» дополнить словами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 «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получателей субсидии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3.3. Абзац третий пункта 1.6 изложить в редакции: 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- участие финансируемой некоммерческой организацией спортивной команды (далее - команда)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в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чемпионате России Суперлиги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сезона 2024-2025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г.г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и во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Всероссийских соревнованиях по хоккею с мячом среди команд Высшей лиги</w:t>
      </w:r>
      <w:r>
        <w:rPr>
          <w:rFonts w:ascii="Arial" w:hAnsi="Arial" w:cs="Arial" w:eastAsia="Arial"/>
          <w:color w:val="000000" w:themeColor="text1"/>
          <w:sz w:val="21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сезона 2025-2026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г.г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».</w:t>
      </w:r>
      <w:r>
        <w:rPr>
          <w:rStyle w:val="903"/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3.4. Абзац четырнадцатый пункта 1.7 изложить в редакции: 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- расходы на взнос за участие команды получателя субсидии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в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чемпионате России Суперлиги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и во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Все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российских соревнованиях по хоккею с мячом среди команд Высшей лиг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и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3.5. Пункт 2.2 после слов «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Отбор проводится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» дополнить словами «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на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Портале предоставления мер финансовой государственной поддержки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3.6. Абзац второй пункта 2.3 после слов «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  <w:lang w:eastAsia="en-US"/>
        </w:rPr>
        <w:t xml:space="preserve">для предоставления государственных и муниципальных услуг в электронной форме»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»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дополнить словами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  <w:lang w:val="en-US"/>
        </w:rPr>
        <w:t xml:space="preserve">(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далее - ЕСИА)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.».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3.7. Пункт 2.5 изложить в редакции: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«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2.5.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Информирование потенциальных участников отбора о проведении отбора осуществляется Организатором путем размещения соответствующего объявлен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ия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на едином портале не менее чем за один календарный день до даты начала приема заявок, но не ранее размещения информации о субсидии в соответствии с пунктом 1.11 настоящего Порядка</w:t>
      </w:r>
      <w:r>
        <w:rPr>
          <w:rFonts w:ascii="PT Serif" w:hAnsi="PT Serif" w:cs="PT Serif" w:eastAsia="PT Serif"/>
          <w:color w:val="000000" w:themeColor="text1"/>
          <w:sz w:val="25"/>
          <w:highlight w:val="none"/>
        </w:rPr>
        <w:t xml:space="preserve">.</w:t>
      </w:r>
      <w:r>
        <w:rPr>
          <w:rFonts w:ascii="Times New Roman" w:hAnsi="Times New Roman"/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бюджет» и подписывается усиленной квалифицированной электронной подписью руководителя Организатора (уполномоченного им лица).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 w:eastAsia="Times New Roman"/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3.8.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В пункте 2.8: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3.8.1. Абзац второй изложить в редакции: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Заявка формируется участником отбора в электронной форме посредством заполнения соответствующих экранных форм веб-интерфейса системы «Электронный бюджет» с одновременным размещением в системе «Электронный бюджет» э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лектронных копий документов (документов на бумажном носителе, преобразованных в электронную форму путем сканирования)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и материалов,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сформированных в том числе в электронном виде с использованием иных информационных систем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представление которых предусмотре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но в объявлении.»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3.8.2.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Дополнить новым абзацем следующего содержания: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При несоответствии поданных в составе заявки сведений, содержащихся в экранных формах веб-интерфейса системы «Электронный бюджет», сведениям, содержащимся в прилагаемых к заявке доку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ментах, приоритет имеют сведения, содержащиеся в экранных формах веб-интерфейса системы «Электронный бюджет».».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3.9. В пункте 2.9.1: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3.9.1.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Дополнить абзацами девятым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десятым следующего содержания: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eastAsia="ru-RU"/>
        </w:rPr>
        <w:t xml:space="preserve">- информацию о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eastAsia="ru-RU"/>
        </w:rPr>
        <w:t xml:space="preserve">главном бухгалтере (при наличии) (фамилия, имя, отчество (при наличии), идентификационный номер налогоплательщика, должность);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eastAsia="ru-RU"/>
        </w:rPr>
        <w:t xml:space="preserve">- информацию об учредителях (фамилия, имя, отчество (при наличии))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или наименование юридического лица - учредителя участника отбо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ра получателей субсидий, членов коллегиального исполнительного органа, лица, исполняющего функции единоличного исполнительного органа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3.9.2. Абзац девятый считать абзацем одиннадцатым.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3.9.3. Абзац десятый исключить.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  <w:lang w:eastAsia="ru-RU"/>
        </w:rPr>
        <w:t xml:space="preserve">3.10. Абзац третий пункта 2.10 изложить в редакции: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  <w:lang w:eastAsia="ru-RU"/>
        </w:rPr>
        <w:t xml:space="preserve">«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- копии положений, утвержденных Федерацией по хоккею с мячом России, о проведении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чемпионата России Суперлиги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сезона 2024-2025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г.г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. 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Всероссийских соревнований по хоккею с мячом среди команд Высшей лиги</w:t>
      </w:r>
      <w:r>
        <w:rPr>
          <w:rFonts w:ascii="Arial" w:hAnsi="Arial" w:cs="Arial" w:eastAsia="Arial"/>
          <w:color w:val="000000" w:themeColor="text1"/>
          <w:sz w:val="21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сезона 2025-2026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г.г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  <w:lang w:eastAsia="ru-RU"/>
        </w:rPr>
        <w:t xml:space="preserve">».</w:t>
      </w:r>
      <w:r>
        <w:rPr>
          <w:rStyle w:val="903"/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3.11. Пункт 2.15 изложить в редакции: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  <w:outlineLvl w:val="1"/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«2.15. Рассмотрение и оценка заявок участников отбора на предмет их соответствия установленным в объявлении о проведении отбора требованиям осуществляется комиссией, состав которой утверждается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приказом Организатора.</w:t>
      </w:r>
      <w:r>
        <w:rPr>
          <w:color w:val="000000" w:themeColor="text1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Комиссия является коллегиальным органом. В ее состав входят председатель комиссии, заместитель председателя комиссии, секретарь и члены комиссии. Количество членов комиссии - не менее 6 человек из представителей Главного распорядител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я.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</w:t>
      </w:r>
      <w:r>
        <w:rPr>
          <w:color w:val="000000" w:themeColor="text1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На заседании комиссии должно присутствовать не менее двух третей от ее состава.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  <w:outlineLvl w:val="1"/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Комиссии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 открывается доступ в системе «Электронный бюджет» к заявкам для их рассмотрения и оценки посредством использования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членами комиссии ЕСИА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.</w:t>
      </w:r>
      <w:r>
        <w:rPr>
          <w:rFonts w:ascii="Times New Roman" w:hAnsi="Times New Roman" w:eastAsia="Times New Roman"/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outlineLvl w:val="1"/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Протокол вскрытия заявок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автоматически формируется на едином портале, подписывается усиленной квалифицированной элек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тронной подписью руководителя Организатора (уполномоченного им лица) в системе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«Электронный бюджет»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и размещается на официальном сайте Организатора, а также на едином портале не позднее 1-го рабочего дня, следующего за днем его подписа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ния.».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highlight w:val="none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3.12.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В пункте 2.16: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3.12.1. В абзаце первом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слово «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Организатором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» заменить словом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комиссией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highlight w:val="none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3.12.2.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Дополнить новым абзацем следующего содержания: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Протокол рассмотрения заявок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автоматически формируется на едином портале на о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сновании результатов рассмотрения заявок, подписывается усиленной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квалифицированной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электронной подписью руководителя Организатора (уполномоченного им лица) в системе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«Электронный бюджет»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и размещается на официальном сайте Организатора, а также на едином п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ортале не позднее 1-го рабочего дня, следующего за днем его подписания.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Протокол рассмотрения заявок содержит следующую информацию: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- дата, время и место проведения рассмотрения и оценки заявок;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- информация об участниках отбора, допущенных к участию в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отборе;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».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3.13. В пункте 2.18: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3.13.1. Абзац шестой исключить.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color w:val="000000" w:themeColor="text1"/>
          <w:highlight w:val="none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3.13.2.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В аб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заце седьмом слова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«получателя (получателей) субсидии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»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заменить словами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«победителя (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победителей) отбора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».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3.14.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Пункт 2.19 после слов «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Вне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сение изменений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в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» дополнить словами «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протокол рассмотрения заяво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к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и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».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3.15.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Дополнить пунктом 2.22 следующего содержания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: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«2.22.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Объ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</w:t>
      </w:r>
      <w:hyperlink r:id="rId17" w:tooltip="https://internet.garant.ru/#/document/12184522/entry/21" w:anchor="/document/12184522/entry/21" w:history="1">
        <w:r>
          <w:rPr>
            <w:rStyle w:val="900"/>
            <w:rFonts w:ascii="Times New Roman" w:hAnsi="Times New Roman" w:cs="Times New Roman" w:eastAsia="Times New Roman"/>
            <w:color w:val="000000" w:themeColor="text1"/>
            <w:sz w:val="28"/>
            <w:highlight w:val="none"/>
            <w:u w:val="none"/>
          </w:rPr>
          <w:t xml:space="preserve">электронной подписью</w:t>
        </w:r>
      </w:hyperlink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руководителя Организатора (уполномоченного им лица),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размещается на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едином портале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не позднее чем за 1 рабочий день до даты окончания срока подачи заявок участниками отбора и содержит информацию о причинах отмены отбора.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Участники отбора, подавшие заявки, информируются об отмене проведения отбора в системе «Электронный бюджет».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Отбор счи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тается отмененным со дня размещения объявления о его отмене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на официальном сайте Организатора 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</w:t>
      </w:r>
      <w:hyperlink r:id="rId18" w:tooltip="http://www.budget.gov.ru/" w:history="1">
        <w:r>
          <w:rPr>
            <w:rStyle w:val="900"/>
            <w:rFonts w:ascii="Times New Roman" w:hAnsi="Times New Roman" w:cs="Times New Roman" w:eastAsia="Times New Roman"/>
            <w:color w:val="000000" w:themeColor="text1"/>
            <w:sz w:val="28"/>
            <w:highlight w:val="none"/>
            <w:u w:val="none"/>
          </w:rPr>
          <w:t xml:space="preserve">едином портале</w:t>
        </w:r>
      </w:hyperlink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.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После окончания срока отмены проведения отбора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в соответствии с абзацем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первым настоящего пункта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и до заключения соглашения с победителем (победителями) отбора Организатор может отменить отбор в случаях отзыва лимитов бюджетных обязательств на предоставление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субсидии на соответствующий финансовый год или возникновения обстоят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ельств непреодолимой силы в соответствии с </w:t>
      </w:r>
      <w:hyperlink r:id="rId19" w:tooltip="https://internet.garant.ru/#/document/10164072/entry/4013" w:anchor="/document/10164072/entry/4013" w:history="1">
        <w:r>
          <w:rPr>
            <w:rStyle w:val="900"/>
            <w:rFonts w:ascii="Times New Roman" w:hAnsi="Times New Roman" w:cs="Times New Roman" w:eastAsia="Times New Roman"/>
            <w:color w:val="000000" w:themeColor="text1"/>
            <w:sz w:val="28"/>
            <w:highlight w:val="none"/>
            <w:u w:val="none"/>
          </w:rPr>
          <w:t xml:space="preserve">пунктом 3 статьи 401</w:t>
        </w:r>
      </w:hyperlink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 Гражданского кодекса Российской Федерации.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3.16.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 В абзацах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 третьем и четвертом пункта 3.1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слова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«получателя субсидии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»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заменить словами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«победителя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отбора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3.17. В пункте 3.2: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3.17.1 Дополнить абзацем вторым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следующего содержания: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Победителем отбора в системе «Электронный бюджет» указывается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 (при необходимости).».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3.17.2.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Абзацы второй - четвертый считать абзацами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третьим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–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пятым.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pPr>
      <w:r>
        <w:rPr>
          <w:color w:val="000000" w:themeColor="text1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3.18. Пункт 4.1 изложить в редакции: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«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4.1. Результатом предоставления субсидии является количество матчей, в которых приняла участие команда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в рамках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Всероссийских соревнований по хоккею с мячом среди ком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анд Высшей лиги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сезона 2025 -2026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г.г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».</w:t>
      </w:r>
      <w:r>
        <w:rPr>
          <w:rStyle w:val="903"/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3.19.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Пункт 5.5 изложить в редакции: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«5.5.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Главный распорядитель в течение 5 рабочих дней со дня завершения проверки отчетов, указанных в пунктах 5.1 - 5.3 настоящего Порядка, направляет получателю субсидии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акт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о результатах про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верки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соответствующих отчетов.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3.20. Пункт 6.3 изложить в редакции: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«6.3. Получатель субсидии в срок не позднее 1 февраля текущего финансового года направляет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Главному распорядителю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информацию о не использованных в отчетном финансовом году остатках субси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дии с указанием остатка, в использовании которого существует потребность, и остатка, подлежащего возврату (при наличии), а также сведения о причинах формирования указанных остатков.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К информации, указанной в абзаце первом настоящего пункта, прилагаются коп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ии документов, подтверждающих наличие и объем принятых, но не исполненных обязательств, подлежащих оплате в отчетном финансовом году, заверенные подписью руководителя и печатью Получателя субсидии (при наличии) (далее - документы-основания).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Главный распор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ядитель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в течение 5 рабочих дней со дня поступления от Получателя субсидии информации и документов, указанных в абзацах первом и втором настоящего пункта, рассматривает их и принимает решение о наличии потребности или возврате средств по форме, предусмотре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нной постановлением Правительства Мурманской области от 22.04.2022 № 314-ПП «О Порядке принятия и согласования решений главных распорядителей средств областного бюджета о наличии потребности в остатках субсидий, в том числе грантов в форме субсидий, на фин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ансовое обеспечение затрат в связи с производством (реализацией) товаров, выполнением работ, оказанием услуг, не использованных в отчетном финансовом году, или возврате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указанных средств при отсутствии в них потребности» (далее - Постановление № 314-ПП).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О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снованиями для отказа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Главным распорядителем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в принятии решения о наличии потребности в остатках субсидии являются: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- установление факта недостоверности представленной Получателем субсидии информации;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- непредставление в соответствии с абзацем вторым насто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ящего пункта документов-оснований;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- превышение суммы, заявленной к подтверждению потребности в остатке субсидии, над суммой принятых, но не исполненных обязательств, подлежавших оплате в отчетном финансовом году, источником финансового обеспечения которых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является неиспользованный остаток субсидии;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- несоблюдение срока направления информации, установленного в абзаце первом настоящего пункта.».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3.21.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Дополнить пунктами 6.4 - 6.5 следующего содержания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6.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4. Решение о наличии потребности или возврате средств подлежит согласованию с Министерством финансов Мурманской области в порядке, предусмотренном Постановлением № 314-ПП.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В случае согласования Министерством финансов Мурманской области решения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Главного рас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порядителя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о наличии потребности или возврате средств данное решение (при принятии решения о возврате средств - с приложением документов, представленных Получателем субсидии, и с указанием причины принятия данного решения) направляется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Главным распорядител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ем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Получателю субсидии в срок не позднее 2 рабочих дней со дня его согласования Министерством финансов Мурманской области.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6.5. Возврат субсидии осуществляется Получателем субсидии в следующих случаях и размере: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а)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в случае установления в ходе проверок фактов нарушения условий предоставления субсидии субсидия подлежит возврату в областной бюджет в полном объеме;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б) в случае выявления фактов нецелевого использования субсидия подлежит возврату в областной бюджет в объе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ме, равном сумме нецелевого использования;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в)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в случае образования неиспользованного остатка субсидии и отсутствия решения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Главного распорядителя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, согласованного с Министерством финансов Мурманской области, о наличии потребности в направлении неиспользован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ного остатка на цель, указанную в пункте 1.2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настоящего Порядка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. В данном случае субсидия возвращается Получателем субсидии в объеме, равном неиспользованному остатку;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г) в с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лучае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недостижения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 значений результатов предоставления субсидии, определенных соглашением, об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ъем средств, подлежащих возврату в областной бюджет, рассчитывается по формуле:</w:t>
      </w:r>
      <w:r>
        <w:rPr>
          <w:color w:val="000000" w:themeColor="text1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Vвзр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 = (1 -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Фзн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 /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Пзн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) x VC, </w:t>
      </w:r>
      <w:r>
        <w:rPr>
          <w:color w:val="000000" w:themeColor="text1"/>
          <w:highlight w:val="none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8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где: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Vвзр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 - объем средств, подлежащий возврату в областной бюджет;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Фзн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 - фактическое (достигнутое) значение результата предоставления субсидии в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 отчетном году;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Пзн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 - плановое значение результата предоставления субсидии;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VC - объем субсидии, перечисленный получателю субсидии в отчетном году.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Средства, полученные лицами на основании договоров (соглашений), заключенных с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получателем субсидии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, возвращ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аются в областной бюджет в порядке и сроки, установленные настоящим разделом.».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none"/>
        </w:rPr>
        <w:t xml:space="preserve"> 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3.22. Пункт 6.4 считать пунктом 6.6.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4.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 В </w:t>
      </w:r>
      <w:hyperlink r:id="rId20" w:tooltip="https://internet.garant.ru/#/document/400847438/entry/3000" w:anchor="/document/400847438/entry/3000" w:history="1">
        <w:r>
          <w:rPr>
            <w:rStyle w:val="900"/>
            <w:rFonts w:ascii="Times New Roman" w:hAnsi="Times New Roman" w:cs="Times New Roman" w:eastAsia="Times New Roman"/>
            <w:color w:val="000000" w:themeColor="text1"/>
            <w:sz w:val="28"/>
            <w:szCs w:val="28"/>
            <w:highlight w:val="none"/>
            <w:u w:val="none"/>
            <w:lang w:eastAsia="ru-RU"/>
          </w:rPr>
          <w:t xml:space="preserve">поряд</w:t>
        </w:r>
      </w:hyperlink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ке определения объема и предоставления субсидий из областного бюджета некоммерческим организациям Мурманской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области, осуществляющим деятельность в сфере физической культуры и спорта по развитию вида спорта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«хоккей»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, утвержденном вышеназванным постановлением:</w:t>
      </w:r>
      <w:r>
        <w:rPr>
          <w:rStyle w:val="903"/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4.1. Пункт 1.4 изложить в редакции: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«1.4.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Субсидия предоставляется в соответствии со сводной бюджетной ро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списью областного бюджета на соответствующий финансовый год в пределах лимитов бюджетных обязательств, предусмотренных Главному распорядителю на реализацию мероприятия по предоставлению субсидии из областного бюджета некоммерческим организациям, осуществля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ющим деятельность в сфере физической культуры и спорта по развитию вида спорта «хоккей», в рамках </w:t>
      </w:r>
      <w:r>
        <w:rPr>
          <w:rFonts w:ascii="Times New Roman" w:hAnsi="Times New Roman"/>
          <w:color w:val="000000" w:themeColor="text1"/>
          <w:sz w:val="28"/>
          <w:szCs w:val="20"/>
          <w:highlight w:val="none"/>
        </w:rPr>
        <w:t xml:space="preserve">комплекса процессных мероприятий</w:t>
      </w:r>
      <w:r>
        <w:rPr>
          <w:rFonts w:ascii="Times New Roman" w:hAnsi="Times New Roman"/>
          <w:color w:val="000000" w:themeColor="text1"/>
          <w:sz w:val="28"/>
          <w:szCs w:val="20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0"/>
          <w:highlight w:val="none"/>
        </w:rPr>
        <w:t xml:space="preserve">«Поддержка организаций, муниципальных образований и физических лиц, осуществляющих деятельность в сфере физической культуры и</w:t>
      </w:r>
      <w:r>
        <w:rPr>
          <w:rFonts w:ascii="Times New Roman" w:hAnsi="Times New Roman"/>
          <w:color w:val="000000" w:themeColor="text1"/>
          <w:sz w:val="28"/>
          <w:szCs w:val="20"/>
          <w:highlight w:val="none"/>
        </w:rPr>
        <w:t xml:space="preserve"> спорта»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государственной программы Мурманской области «Физическая культура и спорт», утвержденной постановлением Правительства Мурманской области от 13.11.2020 № 794-ПП (далее - Государственная программа).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4.2.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Пункт 1.5 после слов «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для участия в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» дополнить словами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 «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получателей субсидии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4.3. Абзац третий пункта 1.6 исключить.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4.4. Пункт 2.2 после слов «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Отбор проводится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» дополнить словами «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на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Портале предоставления мер финансовой государственной поддержки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4.5. Абзац второй пункта 2.3 после слов «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  <w:lang w:eastAsia="en-US"/>
        </w:rPr>
        <w:t xml:space="preserve">для предоставления государственных и муниципальных услуг в электронной форме»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»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дополнить словами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  <w:lang w:val="en-US"/>
        </w:rPr>
        <w:t xml:space="preserve">(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далее - ЕСИА)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.».</w:t>
      </w:r>
      <w:r>
        <w:rPr>
          <w:rFonts w:ascii="Times New Roman" w:hAnsi="Times New Roman" w:cs="Times New Roman" w:eastAsia="Times New Roman"/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4.6. Пункт 2.5 изложить в редакции:</w:t>
      </w:r>
      <w:r>
        <w:rPr>
          <w:rFonts w:ascii="Times New Roman" w:hAnsi="Times New Roman" w:cs="Times New Roman" w:eastAsia="Times New Roman"/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«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2.5.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Информирование потенциальных участников отбора о проведении отбора осуществляется Организатором путем размещения соответствующего объявлен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ия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на едином портале не менее чем за один календарный день до даты начала приема заявок, но не ранее размещения информации о субсидии в соответствии с пунктом 1.11 настоящего Порядка</w:t>
      </w:r>
      <w:r>
        <w:rPr>
          <w:rFonts w:ascii="PT Serif" w:hAnsi="PT Serif" w:cs="PT Serif" w:eastAsia="PT Serif"/>
          <w:color w:val="000000" w:themeColor="text1"/>
          <w:sz w:val="25"/>
          <w:highlight w:val="none"/>
        </w:rPr>
        <w:t xml:space="preserve">.</w:t>
      </w:r>
      <w:r>
        <w:rPr>
          <w:rFonts w:ascii="Times New Roman" w:hAnsi="Times New Roman"/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бюджет» и подписывается усиленной квалифицированной электронной подписью руководителя Организатора (уполномоченного им лица).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 w:eastAsia="Times New Roman"/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4.7.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В пункте 2.8: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4.7.1. Абзац второй изложить в редакции: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Заявка формируется участником отбора в электронной форме посредством заполнения соответствующих экранных форм веб-интерфейса системы «Электронный бюджет» с одновременным размещением в системе «Электронный бюджет» э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лектронных копий документов (документов на бумажном носителе, преобразованных в электронную форму путем сканирования)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и материалов,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сформированных в том числе в электронном виде с использованием иных информационных систем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пр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едставление которых предусмотрено в объявлении.»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4.7.2.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Дополнить новым абзацем следующего содержания: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При несоответствии поданных в составе заявки сведений, содержащихся в экранных формах веб-интерфейса системы «Электронный бюджет», сведениям, содержащи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мся в прилагаемых к заявке документах, приоритет имеют сведения, содержащиеся в экранных формах веб-интерфейса системы «Электронный бюджет».».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4.8. В пункте 2.9.1: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4.8.1.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Дополнить абзацами девятым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десятым следующего содержания: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eastAsia="ru-RU"/>
        </w:rPr>
        <w:t xml:space="preserve">- информацию о главном б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eastAsia="ru-RU"/>
        </w:rPr>
        <w:t xml:space="preserve">ухгалтере (при наличии) (фамилия, имя, отчество (при наличии), идентификационный номер налогоплательщика, должность);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eastAsia="ru-RU"/>
        </w:rPr>
        <w:t xml:space="preserve">- информацию об учредителях (фамилия, имя, отчество (при наличии))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или наименование юридического лица - учредителя участника отбора получа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телей субсидий, членов коллегиального исполнительного органа, лица, исполняющего функции единоличного исполнительного органа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4.8.2.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Абзац девятый считать абзацем одиннадцатым.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4.8.3. Абзац десятый исключить.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4.9. Пункт 2.15 изложит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ь в редакции: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  <w:outlineLvl w:val="1"/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«2.15. Рассмотрение и оценка заявок участников отбора на предмет их соответствия установленным в объявлении о проведении отбора требованиям осуществляется комиссией, состав которой утверждается приказом Организатора.</w:t>
      </w:r>
      <w:r>
        <w:rPr>
          <w:color w:val="000000" w:themeColor="text1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Комиссия является коллегиальным органом. В ее состав входят председатель комиссии, заместитель председателя комиссии, секретарь и члены комиссии. Количество членов комиссии - не менее 6 человек из представителей Главного распорядителя. Состав комиссии форм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ируется таким образом, чтобы исключить возможность возникновения конфликта интересов, который мог бы повлиять на принимаемые комиссией решения. </w:t>
      </w:r>
      <w:r>
        <w:rPr>
          <w:color w:val="000000" w:themeColor="text1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На заседании комиссии должно присутствовать не менее двух третей от ее состава.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  <w:outlineLvl w:val="1"/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Комиссии открывается доступ в с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истеме «Электронный бюджет» к заявкам для их рассмотрения и оценки посредством использования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членами комиссии ЕСИА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.</w:t>
      </w:r>
      <w:r>
        <w:rPr>
          <w:rFonts w:ascii="Times New Roman" w:hAnsi="Times New Roman" w:eastAsia="Times New Roman"/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outlineLvl w:val="1"/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Протокол вскрытия заявок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автоматически формируется на едином портале, подписывается усиленной квалифицированной электронной подписью руково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дителя Организатора (уполномоченного им лица) в системе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«Электронный бюджет»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и размещается на официальном сайте Организатора, а также на едином портале не позднее 1-го рабочего дня, следующего за днем его подписа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ния.».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highlight w:val="none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4.10.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В пункте 2.16: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4.10.1. В абзаце первом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слово «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Организатором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» заменить словом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комиссией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highlight w:val="none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4.10.2.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Дополнить новым абзацем следующего содержания: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Протокол рассмотрения заявок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автоматически формируется на едином портале на о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сновании результатов рассмотрения заявок, подписывается усиленной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квалифицированной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электронной подписью руководителя Организатора (уполномоченного им лица) в системе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«Электронный бюджет»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и размещается на официальном сайте Организатора, а также на едином п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ортале не позднее 1-го рабочего дня, следующего за днем его подписания.</w:t>
      </w:r>
      <w:r>
        <w:rPr>
          <w:rFonts w:ascii="Times New Roman" w:hAnsi="Times New Roman" w:cs="Times New Roman" w:eastAsia="Times New Roman"/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Протокол рассмотрения заявок содержит следующую информацию:</w:t>
      </w:r>
      <w:r>
        <w:rPr>
          <w:rFonts w:ascii="Times New Roman" w:hAnsi="Times New Roman" w:cs="Times New Roman" w:eastAsia="Times New Roman"/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- дата, время и место проведения рассмотрения и оценки заявок; </w:t>
      </w:r>
      <w:r>
        <w:rPr>
          <w:rFonts w:ascii="Times New Roman" w:hAnsi="Times New Roman" w:cs="Times New Roman" w:eastAsia="Times New Roman"/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- информация об участниках отбора, допущенных к участию в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отборе;</w:t>
      </w:r>
      <w:r>
        <w:rPr>
          <w:rFonts w:ascii="Times New Roman" w:hAnsi="Times New Roman" w:cs="Times New Roman" w:eastAsia="Times New Roman"/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».</w:t>
      </w:r>
      <w:r>
        <w:rPr>
          <w:rFonts w:ascii="Times New Roman" w:hAnsi="Times New Roman" w:cs="Times New Roman" w:eastAsia="Times New Roman"/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4.11. В пункте 2.18:</w:t>
      </w:r>
      <w:r>
        <w:rPr>
          <w:rFonts w:ascii="Times New Roman" w:hAnsi="Times New Roman" w:cs="Times New Roman" w:eastAsia="Times New Roman"/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4.11.1. Абзац шестой исключить.</w:t>
      </w:r>
      <w:r>
        <w:rPr>
          <w:rFonts w:ascii="Times New Roman" w:hAnsi="Times New Roman" w:cs="Times New Roman" w:eastAsia="Times New Roman"/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color w:val="000000" w:themeColor="text1"/>
          <w:highlight w:val="none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4.11.2.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В аб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заце седьмом слова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«получателя (получателей) субсидии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»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заменить словами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«победителя (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победителей) отбора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».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4.12.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Пункт 2.19 после слов «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Вне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сение изменений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в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» дополнить словами «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протокол рассмотрения заяво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к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и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».</w:t>
      </w:r>
      <w:r>
        <w:rPr>
          <w:rFonts w:ascii="Times New Roman" w:hAnsi="Times New Roman" w:cs="Times New Roman" w:eastAsia="Times New Roman"/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outlineLvl w:val="1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4.13.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Дополнить пунктом 2.22 следующего содержания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: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«2.22.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</w:t>
      </w:r>
      <w:hyperlink r:id="rId21" w:tooltip="https://internet.garant.ru/#/document/12184522/entry/21" w:anchor="/document/12184522/entry/21" w:history="1">
        <w:r>
          <w:rPr>
            <w:rStyle w:val="900"/>
            <w:rFonts w:ascii="Times New Roman" w:hAnsi="Times New Roman" w:cs="Times New Roman" w:eastAsia="Times New Roman"/>
            <w:color w:val="000000" w:themeColor="text1"/>
            <w:sz w:val="28"/>
            <w:highlight w:val="none"/>
            <w:u w:val="none"/>
          </w:rPr>
          <w:t xml:space="preserve">электронной подписью</w:t>
        </w:r>
      </w:hyperlink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руководителя Организатора (уполномоченного им лица),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размещается на едином портале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не позднее чем за 1 рабочий день до даты окончания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срока подачи заявок участниками отбора и содержит информацию о причинах отмены отбора.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Участники отбора, подавшие заявки, информируются об отмене проведения отбора в системе «Электронный бюджет».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Отбор считается отмененным со дня размещения объявления о е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го отмене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на официальном сайте Организатора 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</w:t>
      </w:r>
      <w:hyperlink r:id="rId22" w:tooltip="http://www.budget.gov.ru/" w:history="1">
        <w:r>
          <w:rPr>
            <w:rStyle w:val="900"/>
            <w:rFonts w:ascii="Times New Roman" w:hAnsi="Times New Roman" w:cs="Times New Roman" w:eastAsia="Times New Roman"/>
            <w:color w:val="000000" w:themeColor="text1"/>
            <w:sz w:val="28"/>
            <w:highlight w:val="none"/>
            <w:u w:val="none"/>
          </w:rPr>
          <w:t xml:space="preserve">едином портале</w:t>
        </w:r>
      </w:hyperlink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.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После окончания срока отмены проведения отбора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в соответствии с абзацем первым настоящего пункта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и до заключения соглашен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ия с победителем (победителями) отбора Организатор может отменить отбор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</w:t>
      </w:r>
      <w:hyperlink r:id="rId23" w:tooltip="https://internet.garant.ru/#/document/10164072/entry/4013" w:anchor="/document/10164072/entry/4013" w:history="1">
        <w:r>
          <w:rPr>
            <w:rStyle w:val="900"/>
            <w:rFonts w:ascii="Times New Roman" w:hAnsi="Times New Roman" w:cs="Times New Roman" w:eastAsia="Times New Roman"/>
            <w:color w:val="000000" w:themeColor="text1"/>
            <w:sz w:val="28"/>
            <w:highlight w:val="none"/>
            <w:u w:val="none"/>
          </w:rPr>
          <w:t xml:space="preserve">пунктом 3 статьи 401</w:t>
        </w:r>
      </w:hyperlink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Гражданского кодекса Российской Федерации.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4.14. В абзацах третьем и четвертом пункта 3.1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слова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«получателя субсидии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»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заменить словами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«победителя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отбора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4.15. В пункте 3.2: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4.15.1 Дополнить абзацем вторым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следующего содержания: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Победителем отбора в системе «Электронный бюджет» указывается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 (при необходимости).».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4.15.2.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Абзацы второй - четвертый считать абзацами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третьим – пятым.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4.16.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Пункт 5.5 изложить в редакции: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«5.5.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Главный распорядитель в течение 5 рабочих дней со дня завершения проверки отчетов, указанных в пунктах 5.1 - 5.3 настоящего Порядка, направляет получателю субсидии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акт о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результатах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проверки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соответствующих отчетов.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4.17. Пункт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6.3 изложить в редакции: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«6.3. Получатель субсидии в срок не позднее 1 февраля текущего финансового года направляет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Главному распорядителю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информацию о не использованных в отчетном финансовом году остатках субсидии с указанием остатка, в использовании кото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рого существует потребность, и остатка, подлежащего возврату (при наличии), а также сведения о причинах формирования указанных остатков.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К информации, указанной в абзаце первом настоящего пункта, прилагаются копии документов, подтверждающих наличие и объем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принятых, но не исполненных обязательств, подлежащих оплате в отчетном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финансовом году, заверенные подписью руководителя и печатью Получателя субсидии (при наличии) (далее - документы-основания).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Главный распорядитель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в течение 5 рабочих дней со дня посту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пления от Получателя субсидии информации и документов, указанных в абзацах первом и втором настоящего пункта, рассматривает их и принимает решение о наличии потребности или возврате средств по форме, предусмотренной постановлением Правительства Мурманской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области от 22.04.2022 № 314-ПП «О Порядке принятия и согласования решений главных распорядителей средств областного бюджета о наличии потребности в остатках субсидий, в том числе грантов в форме субсидий, на финансовое обеспечение затрат в связи с производ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ством (реализацией) товаров, выполнением работ, оказанием услуг, не использованных в отчетном финансовом году, или возврате указанных средств при отсутствии в них потребности» (далее - Постановление № 314-ПП).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Основаниями для отказа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Главным распорядителем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в принятии решения о наличии потребности в остатках субсидии являются: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- установление факта недостоверности представленной Получателем субсидии информации;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- непредставление в соответствии с абзацем вторым настоящего пункта документов-оснований;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- превышен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ие суммы, заявленной к подтверждению потребности в остатке субсидии, над суммой принятых, но не исполненных обязательств, подлежавших оплате в отчетном финансовом году, источником финансового обеспечения которых является неиспользованный остаток субсидии;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- несоблюдение срока направления информации, установленного в абзаце первом настоящего пункта.».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4.18.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Дополнить пунктами 6.4 - 6.5 следующего содержания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: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«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6.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4. Решение о наличии потребности или возврате средств подлежит согласованию с Министерством финансов Мурманской области в порядке, предусмотренном Постановлением № 314-ПП.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В случае согласования Министерством финансов Мурманской области решения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Главного рас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порядителя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о наличии потребности или возврате средств данное решение (при принятии решения о возврате средств - с приложением документов, представленных Получателем субсидии, и с указанием причины принятия данного решения) направляется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Главным распорядителем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Получателю субсидии в срок не позднее 2 рабочих дней со дня его согласования Министерством финансов Мурманской области.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6.5. Возврат субсидии осуществляется Получателем субсидии в следующих случаях и размере: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а) в случае установления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 в ходе проверок фактов нарушения условий предоставления субсидии субсидия подлежит возврату в областной бюджет в полном объеме;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б) в случае выявления фактов нецелевого использования субсидия подлежит возврату в областной бюджет в объеме, равном сумме неце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левого использования;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в)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в случае образования неиспользованного остатка субсидии и отсутствия решения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Главного распорядителя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, согласованного с Министерством финансов Мурманской области, о наличии потребности в направлении неиспользованного остатка на цель,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указанную в пункте 1.2 настоящего Порядка. В данном случае субсидия возвращается Получателем субсидии в объеме, равном неиспользованному остатку;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г) в с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лучае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недостижения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 значений результатов предоставления субсидии, определенных соглашением, объем средств, подлежащ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их возврату в областной бюджет, рассчитывается по формуле:</w:t>
      </w:r>
      <w:r>
        <w:rPr>
          <w:color w:val="000000" w:themeColor="text1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Vвзр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 = (1 -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Фзн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 /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Пзн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) x VC, </w:t>
      </w:r>
      <w:r>
        <w:rPr>
          <w:color w:val="000000" w:themeColor="text1"/>
          <w:highlight w:val="none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8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где: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Vвзр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 - объем средств, подлежащий возврату в областной бюджет;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Фзн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 - фактическое (достигнутое) значение результата предоставления субсидии в отчетном году;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Пзн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 -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 плановое значение результата предоставления субсидии;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color w:val="000000" w:themeColor="text1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VC - объем субсидии, перечисленный получателю субсидии в отчетном году.</w:t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Средства, полученные лицами на основании договоров (соглашений), заключенных с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получателем субсидии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, возвращаются в областной бюджет в порядке и сроки, установленные настоящим разделом.».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none"/>
        </w:rPr>
        <w:t xml:space="preserve"> 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4.19. Пункт 6.4 считать пунктом 6.6.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______________</w:t>
      </w:r>
      <w:r>
        <w:rPr>
          <w:color w:val="000000" w:themeColor="text1"/>
          <w:highlight w:val="none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PT Serif">
    <w:panose1 w:val="020A0603040505020204"/>
  </w:font>
  <w:font w:name="Courier New">
    <w:panose1 w:val="02070309020205020404"/>
  </w:font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rPr>
        <w:rStyle w:val="896"/>
      </w:rPr>
      <w:framePr w:wrap="around" w:vAnchor="text" w:hAnchor="margin" w:xAlign="center" w:y="1"/>
    </w:pPr>
    <w:r>
      <w:rPr>
        <w:rStyle w:val="896"/>
      </w:rPr>
      <w:fldChar w:fldCharType="begin"/>
    </w:r>
    <w:r>
      <w:rPr>
        <w:rStyle w:val="896"/>
      </w:rPr>
      <w:instrText xml:space="preserve">PAGE  </w:instrText>
    </w:r>
    <w:r>
      <w:rPr>
        <w:rStyle w:val="896"/>
      </w:rPr>
      <w:fldChar w:fldCharType="separate"/>
    </w:r>
    <w:r>
      <w:rPr>
        <w:rStyle w:val="896"/>
      </w:rPr>
      <w:t xml:space="preserve">14</w:t>
    </w:r>
    <w:r>
      <w:rPr>
        <w:rStyle w:val="896"/>
      </w:rPr>
      <w:fldChar w:fldCharType="end"/>
    </w:r>
    <w:r/>
  </w:p>
  <w:p>
    <w:pPr>
      <w:pStyle w:val="89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rPr>
        <w:rStyle w:val="896"/>
      </w:rPr>
      <w:framePr w:wrap="around" w:vAnchor="text" w:hAnchor="margin" w:xAlign="center" w:y="1"/>
    </w:pPr>
    <w:r>
      <w:rPr>
        <w:rStyle w:val="896"/>
      </w:rPr>
      <w:fldChar w:fldCharType="begin"/>
    </w:r>
    <w:r>
      <w:rPr>
        <w:rStyle w:val="896"/>
      </w:rPr>
      <w:instrText xml:space="preserve">PAGE  </w:instrText>
    </w:r>
    <w:r>
      <w:rPr>
        <w:rStyle w:val="896"/>
      </w:rPr>
      <w:fldChar w:fldCharType="end"/>
    </w:r>
    <w:r/>
  </w:p>
  <w:p>
    <w:pPr>
      <w:pStyle w:val="8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1.%2.%3.%4."/>
      <w:lvlJc w:val="left"/>
      <w:pPr/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709"/>
    <w:next w:val="709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679">
    <w:name w:val="Heading 2"/>
    <w:basedOn w:val="709"/>
    <w:next w:val="709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680">
    <w:name w:val="Heading 3"/>
    <w:basedOn w:val="709"/>
    <w:next w:val="709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681">
    <w:name w:val="Heading 4"/>
    <w:basedOn w:val="709"/>
    <w:next w:val="709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682">
    <w:name w:val="Heading 5"/>
    <w:basedOn w:val="709"/>
    <w:next w:val="709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683">
    <w:name w:val="Heading 6"/>
    <w:basedOn w:val="709"/>
    <w:next w:val="709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684">
    <w:name w:val="Heading 7"/>
    <w:basedOn w:val="709"/>
    <w:next w:val="709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685">
    <w:name w:val="Heading 8"/>
    <w:basedOn w:val="709"/>
    <w:next w:val="709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686">
    <w:name w:val="Heading 9"/>
    <w:basedOn w:val="709"/>
    <w:next w:val="709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paragraph" w:styleId="687">
    <w:name w:val="Header"/>
    <w:basedOn w:val="709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88">
    <w:name w:val="Footer"/>
    <w:basedOn w:val="709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89">
    <w:name w:val="Caption"/>
    <w:basedOn w:val="709"/>
    <w:next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690">
    <w:name w:val="Plain Table 1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5 Dark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0">
    <w:name w:val="Grid Table 6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1">
    <w:name w:val="Grid Table 7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4">
    <w:name w:val="List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List Table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List Table 5 Dark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7">
    <w:name w:val="List Table 6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08">
    <w:name w:val="List Table 7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09" w:default="1">
    <w:name w:val="Normal"/>
    <w:qFormat/>
  </w:style>
  <w:style w:type="character" w:styleId="710" w:default="1">
    <w:name w:val="Default Paragraph Font"/>
    <w:uiPriority w:val="1"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character" w:styleId="713" w:customStyle="1">
    <w:name w:val="Title Char"/>
    <w:basedOn w:val="710"/>
    <w:uiPriority w:val="10"/>
    <w:rPr>
      <w:sz w:val="48"/>
      <w:szCs w:val="48"/>
    </w:rPr>
  </w:style>
  <w:style w:type="character" w:styleId="714" w:customStyle="1">
    <w:name w:val="Subtitle Char"/>
    <w:basedOn w:val="710"/>
    <w:uiPriority w:val="11"/>
    <w:rPr>
      <w:sz w:val="24"/>
      <w:szCs w:val="24"/>
    </w:rPr>
  </w:style>
  <w:style w:type="character" w:styleId="715" w:customStyle="1">
    <w:name w:val="Quote Char"/>
    <w:uiPriority w:val="29"/>
    <w:rPr>
      <w:i/>
    </w:rPr>
  </w:style>
  <w:style w:type="character" w:styleId="716" w:customStyle="1">
    <w:name w:val="Intense Quote Char"/>
    <w:uiPriority w:val="30"/>
    <w:rPr>
      <w:i/>
    </w:rPr>
  </w:style>
  <w:style w:type="character" w:styleId="717" w:customStyle="1">
    <w:name w:val="Footnote Text Char"/>
    <w:uiPriority w:val="99"/>
    <w:rPr>
      <w:sz w:val="18"/>
    </w:rPr>
  </w:style>
  <w:style w:type="character" w:styleId="718" w:customStyle="1">
    <w:name w:val="Endnote Text Char"/>
    <w:uiPriority w:val="99"/>
    <w:rPr>
      <w:sz w:val="20"/>
    </w:rPr>
  </w:style>
  <w:style w:type="paragraph" w:styleId="719" w:customStyle="1">
    <w:name w:val="Заголовок 11"/>
    <w:basedOn w:val="709"/>
    <w:next w:val="709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20" w:customStyle="1">
    <w:name w:val="Heading 1 Char"/>
    <w:basedOn w:val="710"/>
    <w:link w:val="719"/>
    <w:uiPriority w:val="9"/>
    <w:rPr>
      <w:rFonts w:ascii="Arial" w:hAnsi="Arial" w:cs="Arial" w:eastAsia="Arial"/>
      <w:sz w:val="40"/>
      <w:szCs w:val="40"/>
    </w:rPr>
  </w:style>
  <w:style w:type="paragraph" w:styleId="721" w:customStyle="1">
    <w:name w:val="Заголовок 21"/>
    <w:basedOn w:val="709"/>
    <w:next w:val="709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22" w:customStyle="1">
    <w:name w:val="Heading 2 Char"/>
    <w:basedOn w:val="710"/>
    <w:link w:val="721"/>
    <w:uiPriority w:val="9"/>
    <w:rPr>
      <w:rFonts w:ascii="Arial" w:hAnsi="Arial" w:cs="Arial" w:eastAsia="Arial"/>
      <w:sz w:val="34"/>
    </w:rPr>
  </w:style>
  <w:style w:type="paragraph" w:styleId="723" w:customStyle="1">
    <w:name w:val="Заголовок 31"/>
    <w:basedOn w:val="709"/>
    <w:next w:val="709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24" w:customStyle="1">
    <w:name w:val="Heading 3 Char"/>
    <w:basedOn w:val="710"/>
    <w:link w:val="723"/>
    <w:uiPriority w:val="9"/>
    <w:rPr>
      <w:rFonts w:ascii="Arial" w:hAnsi="Arial" w:cs="Arial" w:eastAsia="Arial"/>
      <w:sz w:val="30"/>
      <w:szCs w:val="30"/>
    </w:rPr>
  </w:style>
  <w:style w:type="paragraph" w:styleId="725" w:customStyle="1">
    <w:name w:val="Заголовок 41"/>
    <w:basedOn w:val="709"/>
    <w:next w:val="709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26" w:customStyle="1">
    <w:name w:val="Heading 4 Char"/>
    <w:basedOn w:val="710"/>
    <w:link w:val="725"/>
    <w:uiPriority w:val="9"/>
    <w:rPr>
      <w:rFonts w:ascii="Arial" w:hAnsi="Arial" w:cs="Arial" w:eastAsia="Arial"/>
      <w:b/>
      <w:bCs/>
      <w:sz w:val="26"/>
      <w:szCs w:val="26"/>
    </w:rPr>
  </w:style>
  <w:style w:type="paragraph" w:styleId="727" w:customStyle="1">
    <w:name w:val="Заголовок 51"/>
    <w:basedOn w:val="709"/>
    <w:next w:val="709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28" w:customStyle="1">
    <w:name w:val="Heading 5 Char"/>
    <w:basedOn w:val="710"/>
    <w:link w:val="727"/>
    <w:uiPriority w:val="9"/>
    <w:rPr>
      <w:rFonts w:ascii="Arial" w:hAnsi="Arial" w:cs="Arial" w:eastAsia="Arial"/>
      <w:b/>
      <w:bCs/>
      <w:sz w:val="24"/>
      <w:szCs w:val="24"/>
    </w:rPr>
  </w:style>
  <w:style w:type="paragraph" w:styleId="729" w:customStyle="1">
    <w:name w:val="Заголовок 61"/>
    <w:basedOn w:val="709"/>
    <w:next w:val="709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</w:rPr>
  </w:style>
  <w:style w:type="character" w:styleId="730" w:customStyle="1">
    <w:name w:val="Heading 6 Char"/>
    <w:basedOn w:val="710"/>
    <w:link w:val="729"/>
    <w:uiPriority w:val="9"/>
    <w:rPr>
      <w:rFonts w:ascii="Arial" w:hAnsi="Arial" w:cs="Arial" w:eastAsia="Arial"/>
      <w:b/>
      <w:bCs/>
      <w:sz w:val="22"/>
      <w:szCs w:val="22"/>
    </w:rPr>
  </w:style>
  <w:style w:type="paragraph" w:styleId="731" w:customStyle="1">
    <w:name w:val="Заголовок 71"/>
    <w:basedOn w:val="709"/>
    <w:next w:val="709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</w:rPr>
  </w:style>
  <w:style w:type="character" w:styleId="732" w:customStyle="1">
    <w:name w:val="Heading 7 Char"/>
    <w:basedOn w:val="710"/>
    <w:link w:val="73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33" w:customStyle="1">
    <w:name w:val="Заголовок 81"/>
    <w:basedOn w:val="709"/>
    <w:next w:val="709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</w:rPr>
  </w:style>
  <w:style w:type="character" w:styleId="734" w:customStyle="1">
    <w:name w:val="Heading 8 Char"/>
    <w:basedOn w:val="710"/>
    <w:link w:val="733"/>
    <w:uiPriority w:val="9"/>
    <w:rPr>
      <w:rFonts w:ascii="Arial" w:hAnsi="Arial" w:cs="Arial" w:eastAsia="Arial"/>
      <w:i/>
      <w:iCs/>
      <w:sz w:val="22"/>
      <w:szCs w:val="22"/>
    </w:rPr>
  </w:style>
  <w:style w:type="paragraph" w:styleId="735" w:customStyle="1">
    <w:name w:val="Заголовок 91"/>
    <w:basedOn w:val="709"/>
    <w:next w:val="709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36" w:customStyle="1">
    <w:name w:val="Heading 9 Char"/>
    <w:basedOn w:val="710"/>
    <w:link w:val="735"/>
    <w:uiPriority w:val="9"/>
    <w:rPr>
      <w:rFonts w:ascii="Arial" w:hAnsi="Arial" w:cs="Arial" w:eastAsia="Arial"/>
      <w:i/>
      <w:iCs/>
      <w:sz w:val="21"/>
      <w:szCs w:val="21"/>
    </w:rPr>
  </w:style>
  <w:style w:type="paragraph" w:styleId="737">
    <w:name w:val="List Paragraph"/>
    <w:basedOn w:val="709"/>
    <w:uiPriority w:val="34"/>
    <w:qFormat/>
    <w:pPr>
      <w:contextualSpacing/>
      <w:ind w:left="720"/>
    </w:pPr>
  </w:style>
  <w:style w:type="paragraph" w:styleId="738">
    <w:name w:val="No Spacing"/>
    <w:uiPriority w:val="1"/>
    <w:qFormat/>
    <w:pPr>
      <w:spacing w:after="0" w:line="240" w:lineRule="auto"/>
    </w:pPr>
  </w:style>
  <w:style w:type="paragraph" w:styleId="739">
    <w:name w:val="Title"/>
    <w:basedOn w:val="709"/>
    <w:next w:val="709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Название Знак"/>
    <w:basedOn w:val="710"/>
    <w:link w:val="739"/>
    <w:uiPriority w:val="10"/>
    <w:rPr>
      <w:sz w:val="48"/>
      <w:szCs w:val="48"/>
    </w:rPr>
  </w:style>
  <w:style w:type="paragraph" w:styleId="741">
    <w:name w:val="Subtitle"/>
    <w:basedOn w:val="709"/>
    <w:next w:val="709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 w:customStyle="1">
    <w:name w:val="Подзаголовок Знак"/>
    <w:basedOn w:val="710"/>
    <w:link w:val="741"/>
    <w:uiPriority w:val="11"/>
    <w:rPr>
      <w:sz w:val="24"/>
      <w:szCs w:val="24"/>
    </w:rPr>
  </w:style>
  <w:style w:type="paragraph" w:styleId="743">
    <w:name w:val="Quote"/>
    <w:basedOn w:val="709"/>
    <w:next w:val="709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09"/>
    <w:next w:val="709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character" w:styleId="747" w:customStyle="1">
    <w:name w:val="Header Char"/>
    <w:basedOn w:val="710"/>
    <w:uiPriority w:val="99"/>
  </w:style>
  <w:style w:type="paragraph" w:styleId="748" w:customStyle="1">
    <w:name w:val="Нижний колонтитул1"/>
    <w:basedOn w:val="709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 w:customStyle="1">
    <w:name w:val="Footer Char"/>
    <w:basedOn w:val="710"/>
    <w:uiPriority w:val="99"/>
  </w:style>
  <w:style w:type="paragraph" w:styleId="750" w:customStyle="1">
    <w:name w:val="Название объекта1"/>
    <w:basedOn w:val="709"/>
    <w:next w:val="70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1" w:customStyle="1">
    <w:name w:val="Caption Char"/>
    <w:link w:val="748"/>
    <w:uiPriority w:val="99"/>
  </w:style>
  <w:style w:type="table" w:styleId="752" w:customStyle="1">
    <w:name w:val="Table Grid Light"/>
    <w:basedOn w:val="71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Таблица простая 11"/>
    <w:basedOn w:val="71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 w:customStyle="1">
    <w:name w:val="Таблица простая 21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 w:customStyle="1">
    <w:name w:val="Таблица простая 3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 w:customStyle="1">
    <w:name w:val="Таблица простая 4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Таблица простая 5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 w:customStyle="1">
    <w:name w:val="Таблица-сетка 1 светлая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Таблица-сетка 2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Таблица-сетка 3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Таблица-сетка 41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1" w:customStyle="1">
    <w:name w:val="Grid Table 4 - Accent 2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2" w:customStyle="1">
    <w:name w:val="Grid Table 4 - Accent 3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3" w:customStyle="1">
    <w:name w:val="Grid Table 4 - Accent 4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4" w:customStyle="1">
    <w:name w:val="Grid Table 4 - Accent 5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5" w:customStyle="1">
    <w:name w:val="Grid Table 4 - Accent 6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6" w:customStyle="1">
    <w:name w:val="Таблица-сетка 5 темная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3" w:customStyle="1">
    <w:name w:val="Таблица-сетка 6 цветная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5" w:customStyle="1">
    <w:name w:val="Grid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6" w:customStyle="1">
    <w:name w:val="Grid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7" w:customStyle="1">
    <w:name w:val="Grid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8" w:customStyle="1">
    <w:name w:val="Grid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9" w:customStyle="1">
    <w:name w:val="Grid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0" w:customStyle="1">
    <w:name w:val="Таблица-сетка 7 цветная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Список-таблица 1 светлая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Список-таблица 2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1" w:customStyle="1">
    <w:name w:val="Список-таблица 3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Список-таблица 4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Список-таблица 5 темная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Список-таблица 6 цветная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4" w:customStyle="1">
    <w:name w:val="List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5" w:customStyle="1">
    <w:name w:val="List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6" w:customStyle="1">
    <w:name w:val="List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7" w:customStyle="1">
    <w:name w:val="List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8" w:customStyle="1">
    <w:name w:val="List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9" w:customStyle="1">
    <w:name w:val="Список-таблица 7 цветная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ned - Accent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8" w:customStyle="1">
    <w:name w:val="Lined - Accent 2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9" w:customStyle="1">
    <w:name w:val="Lined - Accent 3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0" w:customStyle="1">
    <w:name w:val="Lined - Accent 4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1" w:customStyle="1">
    <w:name w:val="Lined - Accent 5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2" w:customStyle="1">
    <w:name w:val="Lined - Accent 6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3" w:customStyle="1">
    <w:name w:val="Bordered &amp; Lined - Accent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5" w:customStyle="1">
    <w:name w:val="Bordered &amp; Lined - Accent 2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6" w:customStyle="1">
    <w:name w:val="Bordered &amp; Lined - Accent 3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7" w:customStyle="1">
    <w:name w:val="Bordered &amp; Lined - Accent 4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8" w:customStyle="1">
    <w:name w:val="Bordered &amp; Lined - Accent 5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9" w:customStyle="1">
    <w:name w:val="Bordered &amp; Lined - Accent 6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0" w:customStyle="1">
    <w:name w:val="Bordered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2" w:customStyle="1">
    <w:name w:val="Bordered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3" w:customStyle="1">
    <w:name w:val="Bordered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4" w:customStyle="1">
    <w:name w:val="Bordered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5" w:customStyle="1">
    <w:name w:val="Bordered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6" w:customStyle="1">
    <w:name w:val="Bordered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7">
    <w:name w:val="footnote text"/>
    <w:basedOn w:val="709"/>
    <w:link w:val="878"/>
    <w:uiPriority w:val="99"/>
    <w:semiHidden/>
    <w:unhideWhenUsed/>
    <w:pPr>
      <w:spacing w:after="40" w:line="240" w:lineRule="auto"/>
    </w:pPr>
    <w:rPr>
      <w:sz w:val="18"/>
    </w:rPr>
  </w:style>
  <w:style w:type="character" w:styleId="878" w:customStyle="1">
    <w:name w:val="Текст сноски Знак"/>
    <w:link w:val="877"/>
    <w:uiPriority w:val="99"/>
    <w:rPr>
      <w:sz w:val="18"/>
    </w:rPr>
  </w:style>
  <w:style w:type="character" w:styleId="879">
    <w:name w:val="footnote reference"/>
    <w:basedOn w:val="710"/>
    <w:uiPriority w:val="99"/>
    <w:unhideWhenUsed/>
    <w:rPr>
      <w:vertAlign w:val="superscript"/>
    </w:rPr>
  </w:style>
  <w:style w:type="paragraph" w:styleId="880">
    <w:name w:val="endnote text"/>
    <w:basedOn w:val="709"/>
    <w:link w:val="881"/>
    <w:uiPriority w:val="99"/>
    <w:semiHidden/>
    <w:unhideWhenUsed/>
    <w:pPr>
      <w:spacing w:after="0" w:line="240" w:lineRule="auto"/>
    </w:pPr>
    <w:rPr>
      <w:sz w:val="20"/>
    </w:rPr>
  </w:style>
  <w:style w:type="character" w:styleId="881" w:customStyle="1">
    <w:name w:val="Текст концевой сноски Знак"/>
    <w:link w:val="880"/>
    <w:uiPriority w:val="99"/>
    <w:rPr>
      <w:sz w:val="20"/>
    </w:rPr>
  </w:style>
  <w:style w:type="character" w:styleId="882">
    <w:name w:val="endnote reference"/>
    <w:basedOn w:val="710"/>
    <w:uiPriority w:val="99"/>
    <w:semiHidden/>
    <w:unhideWhenUsed/>
    <w:rPr>
      <w:vertAlign w:val="superscript"/>
    </w:rPr>
  </w:style>
  <w:style w:type="paragraph" w:styleId="883">
    <w:name w:val="toc 1"/>
    <w:basedOn w:val="709"/>
    <w:next w:val="709"/>
    <w:uiPriority w:val="39"/>
    <w:unhideWhenUsed/>
    <w:pPr>
      <w:spacing w:after="57"/>
    </w:pPr>
  </w:style>
  <w:style w:type="paragraph" w:styleId="884">
    <w:name w:val="toc 2"/>
    <w:basedOn w:val="709"/>
    <w:next w:val="709"/>
    <w:uiPriority w:val="39"/>
    <w:unhideWhenUsed/>
    <w:pPr>
      <w:ind w:left="283"/>
      <w:spacing w:after="57"/>
    </w:pPr>
  </w:style>
  <w:style w:type="paragraph" w:styleId="885">
    <w:name w:val="toc 3"/>
    <w:basedOn w:val="709"/>
    <w:next w:val="709"/>
    <w:uiPriority w:val="39"/>
    <w:unhideWhenUsed/>
    <w:pPr>
      <w:ind w:left="567"/>
      <w:spacing w:after="57"/>
    </w:pPr>
  </w:style>
  <w:style w:type="paragraph" w:styleId="886">
    <w:name w:val="toc 4"/>
    <w:basedOn w:val="709"/>
    <w:next w:val="709"/>
    <w:uiPriority w:val="39"/>
    <w:unhideWhenUsed/>
    <w:pPr>
      <w:ind w:left="850"/>
      <w:spacing w:after="57"/>
    </w:pPr>
  </w:style>
  <w:style w:type="paragraph" w:styleId="887">
    <w:name w:val="toc 5"/>
    <w:basedOn w:val="709"/>
    <w:next w:val="709"/>
    <w:uiPriority w:val="39"/>
    <w:unhideWhenUsed/>
    <w:pPr>
      <w:ind w:left="1134"/>
      <w:spacing w:after="57"/>
    </w:pPr>
  </w:style>
  <w:style w:type="paragraph" w:styleId="888">
    <w:name w:val="toc 6"/>
    <w:basedOn w:val="709"/>
    <w:next w:val="709"/>
    <w:uiPriority w:val="39"/>
    <w:unhideWhenUsed/>
    <w:pPr>
      <w:ind w:left="1417"/>
      <w:spacing w:after="57"/>
    </w:pPr>
  </w:style>
  <w:style w:type="paragraph" w:styleId="889">
    <w:name w:val="toc 7"/>
    <w:basedOn w:val="709"/>
    <w:next w:val="709"/>
    <w:uiPriority w:val="39"/>
    <w:unhideWhenUsed/>
    <w:pPr>
      <w:ind w:left="1701"/>
      <w:spacing w:after="57"/>
    </w:pPr>
  </w:style>
  <w:style w:type="paragraph" w:styleId="890">
    <w:name w:val="toc 8"/>
    <w:basedOn w:val="709"/>
    <w:next w:val="709"/>
    <w:uiPriority w:val="39"/>
    <w:unhideWhenUsed/>
    <w:pPr>
      <w:ind w:left="1984"/>
      <w:spacing w:after="57"/>
    </w:pPr>
  </w:style>
  <w:style w:type="paragraph" w:styleId="891">
    <w:name w:val="toc 9"/>
    <w:basedOn w:val="709"/>
    <w:next w:val="709"/>
    <w:uiPriority w:val="39"/>
    <w:unhideWhenUsed/>
    <w:pPr>
      <w:ind w:left="2268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709"/>
    <w:next w:val="709"/>
    <w:uiPriority w:val="99"/>
    <w:unhideWhenUsed/>
    <w:pPr>
      <w:spacing w:after="0"/>
    </w:pPr>
  </w:style>
  <w:style w:type="paragraph" w:styleId="894" w:customStyle="1">
    <w:name w:val="Верхний колонтитул1"/>
    <w:basedOn w:val="709"/>
    <w:link w:val="895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895" w:customStyle="1">
    <w:name w:val="Верхний колонтитул Знак"/>
    <w:basedOn w:val="710"/>
    <w:link w:val="894"/>
    <w:uiPriority w:val="99"/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896">
    <w:name w:val="page number"/>
    <w:uiPriority w:val="99"/>
    <w:rPr>
      <w:rFonts w:cs="Times New Roman"/>
    </w:rPr>
  </w:style>
  <w:style w:type="table" w:styleId="897">
    <w:name w:val="Table Grid"/>
    <w:basedOn w:val="711"/>
    <w:pPr>
      <w:spacing w:after="0" w:line="240" w:lineRule="auto"/>
    </w:pPr>
    <w:rPr>
      <w:rFonts w:ascii="Calibri" w:hAnsi="Calibri" w:cs="Calibri" w:eastAsia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8">
    <w:name w:val="Balloon Text"/>
    <w:basedOn w:val="709"/>
    <w:link w:val="89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9" w:customStyle="1">
    <w:name w:val="Текст выноски Знак"/>
    <w:basedOn w:val="710"/>
    <w:link w:val="898"/>
    <w:uiPriority w:val="99"/>
    <w:semiHidden/>
    <w:rPr>
      <w:rFonts w:ascii="Segoe UI" w:hAnsi="Segoe UI" w:cs="Segoe UI"/>
      <w:sz w:val="18"/>
      <w:szCs w:val="18"/>
    </w:rPr>
  </w:style>
  <w:style w:type="character" w:styleId="900">
    <w:name w:val="Hyperlink"/>
    <w:basedOn w:val="710"/>
    <w:uiPriority w:val="99"/>
    <w:unhideWhenUsed/>
    <w:rPr>
      <w:color w:val="0563C1" w:themeColor="hyperlink"/>
      <w:u w:val="single"/>
    </w:rPr>
  </w:style>
  <w:style w:type="paragraph" w:styleId="901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 w:eastAsiaTheme="minorEastAsia"/>
      <w:lang w:eastAsia="ru-RU"/>
    </w:rPr>
  </w:style>
  <w:style w:type="paragraph" w:styleId="902" w:customStyle="1">
    <w:name w:val="ConsPlusTitle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 w:eastAsia="Times New Roman"/>
      <w:b/>
      <w:szCs w:val="20"/>
      <w:lang w:eastAsia="ru-RU"/>
    </w:rPr>
  </w:style>
  <w:style w:type="character" w:styleId="903">
    <w:name w:val="annotation reference"/>
    <w:basedOn w:val="710"/>
    <w:uiPriority w:val="99"/>
    <w:semiHidden/>
    <w:unhideWhenUsed/>
    <w:rPr>
      <w:sz w:val="16"/>
      <w:szCs w:val="16"/>
    </w:rPr>
  </w:style>
  <w:style w:type="paragraph" w:styleId="904">
    <w:name w:val="annotation text"/>
    <w:basedOn w:val="709"/>
    <w:link w:val="90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05" w:customStyle="1">
    <w:name w:val="Текст примечания Знак"/>
    <w:basedOn w:val="710"/>
    <w:link w:val="904"/>
    <w:uiPriority w:val="99"/>
    <w:semiHidden/>
    <w:rPr>
      <w:sz w:val="20"/>
      <w:szCs w:val="20"/>
    </w:rPr>
  </w:style>
  <w:style w:type="paragraph" w:styleId="906">
    <w:name w:val="annotation subject"/>
    <w:basedOn w:val="904"/>
    <w:next w:val="904"/>
    <w:link w:val="907"/>
    <w:uiPriority w:val="99"/>
    <w:semiHidden/>
    <w:unhideWhenUsed/>
    <w:rPr>
      <w:b/>
      <w:bCs/>
    </w:rPr>
  </w:style>
  <w:style w:type="character" w:styleId="907" w:customStyle="1">
    <w:name w:val="Тема примечания Знак"/>
    <w:basedOn w:val="905"/>
    <w:link w:val="906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4" Type="http://schemas.openxmlformats.org/officeDocument/2006/relationships/hyperlink" Target="http://www.budget.gov.ru/" TargetMode="External"/><Relationship Id="rId15" Type="http://schemas.openxmlformats.org/officeDocument/2006/relationships/hyperlink" Target="https://internet.garant.ru/" TargetMode="External"/><Relationship Id="rId16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18" Type="http://schemas.openxmlformats.org/officeDocument/2006/relationships/hyperlink" Target="http://www.budget.gov.ru/" TargetMode="External"/><Relationship Id="rId19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22" Type="http://schemas.openxmlformats.org/officeDocument/2006/relationships/hyperlink" Target="http://www.budget.gov.ru/" TargetMode="External"/><Relationship Id="rId23" Type="http://schemas.openxmlformats.org/officeDocument/2006/relationships/hyperlink" Target="https://internet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80378B31-7C5C-4B80-8C18-96B0B13C325D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>Министерство юстиции Мурманской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ОФЭД</dc:creator>
  <cp:revision>25</cp:revision>
  <dcterms:created xsi:type="dcterms:W3CDTF">2023-04-20T07:44:00Z</dcterms:created>
  <dcterms:modified xsi:type="dcterms:W3CDTF">2025-12-01T12:17:28Z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{E12B2B90-FCC5-45E3-973C-C96CC7642624}</vt:lpwstr>
  </property>
  <property fmtid="{D5CDD505-2E9C-101B-9397-08002B2CF9AE}" pid="3" name="#RegDocId">
    <vt:lpwstr>Вн. Постановление Правительства № Вр-4631594</vt:lpwstr>
  </property>
  <property fmtid="{D5CDD505-2E9C-101B-9397-08002B2CF9AE}" pid="4" name="FileDocId">
    <vt:lpwstr>{1AAC936D-2555-48A4-8D5A-51748FBF61DA}</vt:lpwstr>
  </property>
  <property fmtid="{D5CDD505-2E9C-101B-9397-08002B2CF9AE}" pid="5" name="#FileDocId">
    <vt:lpwstr>12.12.Приложение.docx</vt:lpwstr>
  </property>
</Properties>
</file>