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4442E" w:rsidRPr="0064442E" w:rsidTr="00051FEC">
        <w:trPr>
          <w:trHeight w:val="1559"/>
        </w:trPr>
        <w:tc>
          <w:tcPr>
            <w:tcW w:w="4387" w:type="dxa"/>
          </w:tcPr>
          <w:p w:rsidR="00FC0B09" w:rsidRPr="0064442E" w:rsidRDefault="00FC0B09" w:rsidP="00FC0B09">
            <w:pPr>
              <w:rPr>
                <w:rFonts w:ascii="Times New Roman" w:hAnsi="Times New Roman"/>
                <w:color w:val="000000" w:themeColor="text1"/>
                <w:sz w:val="28"/>
                <w:szCs w:val="28"/>
              </w:rPr>
            </w:pPr>
            <w:r w:rsidRPr="0064442E">
              <w:rPr>
                <w:rFonts w:ascii="Times New Roman" w:hAnsi="Times New Roman"/>
                <w:color w:val="000000" w:themeColor="text1"/>
                <w:sz w:val="28"/>
                <w:szCs w:val="28"/>
              </w:rPr>
              <w:t xml:space="preserve">УТВЕРЖДЕН </w:t>
            </w:r>
          </w:p>
          <w:p w:rsidR="00FC0B09" w:rsidRPr="0064442E" w:rsidRDefault="00FC0B09" w:rsidP="00FC0B09">
            <w:pPr>
              <w:rPr>
                <w:rFonts w:ascii="Times New Roman" w:hAnsi="Times New Roman"/>
                <w:color w:val="000000" w:themeColor="text1"/>
                <w:sz w:val="28"/>
                <w:szCs w:val="28"/>
              </w:rPr>
            </w:pPr>
            <w:r w:rsidRPr="0064442E">
              <w:rPr>
                <w:rFonts w:ascii="Times New Roman" w:hAnsi="Times New Roman"/>
                <w:color w:val="000000" w:themeColor="text1"/>
                <w:sz w:val="28"/>
                <w:szCs w:val="28"/>
              </w:rPr>
              <w:t xml:space="preserve">приказом Министерства спорта </w:t>
            </w:r>
          </w:p>
          <w:p w:rsidR="00FC0B09" w:rsidRPr="0064442E" w:rsidRDefault="00FC0B09" w:rsidP="00FC0B09">
            <w:pPr>
              <w:rPr>
                <w:rFonts w:ascii="Times New Roman" w:hAnsi="Times New Roman"/>
                <w:color w:val="000000" w:themeColor="text1"/>
                <w:sz w:val="28"/>
                <w:szCs w:val="28"/>
              </w:rPr>
            </w:pPr>
            <w:r w:rsidRPr="0064442E">
              <w:rPr>
                <w:rFonts w:ascii="Times New Roman" w:hAnsi="Times New Roman"/>
                <w:color w:val="000000" w:themeColor="text1"/>
                <w:sz w:val="28"/>
                <w:szCs w:val="28"/>
              </w:rPr>
              <w:t xml:space="preserve">Мурманской области  </w:t>
            </w:r>
          </w:p>
          <w:p w:rsidR="00FC0B09" w:rsidRPr="0064442E" w:rsidRDefault="00FC0B09" w:rsidP="00FC0B09">
            <w:pPr>
              <w:rPr>
                <w:rFonts w:ascii="Arial" w:eastAsia="Arial" w:hAnsi="Arial" w:cs="Arial"/>
                <w:color w:val="000000" w:themeColor="text1"/>
                <w:szCs w:val="28"/>
              </w:rPr>
            </w:pPr>
            <w:r w:rsidRPr="0064442E">
              <w:rPr>
                <w:rFonts w:ascii="Times New Roman" w:hAnsi="Times New Roman"/>
                <w:color w:val="000000" w:themeColor="text1"/>
                <w:sz w:val="28"/>
                <w:szCs w:val="28"/>
              </w:rPr>
              <w:t>от _____________ № ________</w:t>
            </w:r>
          </w:p>
        </w:tc>
      </w:tr>
    </w:tbl>
    <w:p w:rsidR="000C3803" w:rsidRPr="0064442E" w:rsidRDefault="000C3803" w:rsidP="008218F9">
      <w:pPr>
        <w:spacing w:after="0" w:line="240" w:lineRule="auto"/>
        <w:rPr>
          <w:rFonts w:ascii="Times New Roman" w:hAnsi="Times New Roman" w:cs="Times New Roman"/>
          <w:b/>
          <w:color w:val="000000" w:themeColor="text1"/>
          <w:sz w:val="28"/>
          <w:szCs w:val="28"/>
        </w:rPr>
      </w:pPr>
    </w:p>
    <w:p w:rsidR="00FC0B09" w:rsidRPr="0064442E" w:rsidRDefault="00FC0B09" w:rsidP="00FC0B09">
      <w:pPr>
        <w:spacing w:after="0" w:line="240" w:lineRule="auto"/>
        <w:jc w:val="center"/>
        <w:rPr>
          <w:rFonts w:ascii="Times New Roman" w:hAnsi="Times New Roman" w:cs="Times New Roman"/>
          <w:color w:val="000000" w:themeColor="text1"/>
          <w:sz w:val="28"/>
          <w:szCs w:val="28"/>
        </w:rPr>
      </w:pPr>
      <w:r w:rsidRPr="0064442E">
        <w:rPr>
          <w:rFonts w:ascii="Times New Roman" w:hAnsi="Times New Roman" w:cs="Times New Roman"/>
          <w:b/>
          <w:color w:val="000000" w:themeColor="text1"/>
          <w:sz w:val="28"/>
          <w:szCs w:val="28"/>
        </w:rPr>
        <w:t>Служебный распорядок</w:t>
      </w:r>
    </w:p>
    <w:p w:rsidR="00FC0B09" w:rsidRPr="0064442E" w:rsidRDefault="00FC0B09" w:rsidP="00FC0B09">
      <w:pPr>
        <w:spacing w:after="0" w:line="240" w:lineRule="auto"/>
        <w:ind w:right="-15" w:hanging="10"/>
        <w:jc w:val="center"/>
        <w:rPr>
          <w:rFonts w:ascii="Times New Roman" w:hAnsi="Times New Roman" w:cs="Times New Roman"/>
          <w:color w:val="000000" w:themeColor="text1"/>
          <w:sz w:val="28"/>
          <w:szCs w:val="28"/>
        </w:rPr>
      </w:pPr>
      <w:r w:rsidRPr="0064442E">
        <w:rPr>
          <w:rFonts w:ascii="Times New Roman" w:hAnsi="Times New Roman" w:cs="Times New Roman"/>
          <w:b/>
          <w:color w:val="000000" w:themeColor="text1"/>
          <w:sz w:val="28"/>
          <w:szCs w:val="28"/>
        </w:rPr>
        <w:t>Министерства спорта Мурманской области</w:t>
      </w:r>
    </w:p>
    <w:p w:rsidR="00FC0B09" w:rsidRPr="0064442E" w:rsidRDefault="00FC0B09" w:rsidP="00FC0B09">
      <w:pPr>
        <w:spacing w:after="0" w:line="240" w:lineRule="auto"/>
        <w:jc w:val="center"/>
        <w:rPr>
          <w:rFonts w:ascii="Times New Roman" w:hAnsi="Times New Roman" w:cs="Times New Roman"/>
          <w:b/>
          <w:color w:val="000000" w:themeColor="text1"/>
          <w:sz w:val="28"/>
          <w:szCs w:val="28"/>
        </w:rPr>
      </w:pPr>
    </w:p>
    <w:p w:rsidR="00FC0B09" w:rsidRPr="0064442E" w:rsidRDefault="00FC0B09" w:rsidP="00FC0B09">
      <w:pPr>
        <w:pStyle w:val="a4"/>
        <w:numPr>
          <w:ilvl w:val="0"/>
          <w:numId w:val="2"/>
        </w:numPr>
        <w:spacing w:after="0" w:line="240" w:lineRule="auto"/>
        <w:ind w:left="0" w:firstLine="0"/>
        <w:jc w:val="center"/>
        <w:rPr>
          <w:b/>
          <w:color w:val="000000" w:themeColor="text1"/>
          <w:szCs w:val="28"/>
        </w:rPr>
      </w:pPr>
      <w:r w:rsidRPr="0064442E">
        <w:rPr>
          <w:b/>
          <w:color w:val="000000" w:themeColor="text1"/>
          <w:szCs w:val="28"/>
        </w:rPr>
        <w:t>Общие положения</w:t>
      </w:r>
    </w:p>
    <w:p w:rsidR="00FC0B09" w:rsidRPr="0064442E" w:rsidRDefault="00FC0B09" w:rsidP="00FC0B09">
      <w:pPr>
        <w:spacing w:after="0" w:line="240" w:lineRule="auto"/>
        <w:jc w:val="center"/>
        <w:rPr>
          <w:rFonts w:ascii="Times New Roman" w:hAnsi="Times New Roman" w:cs="Times New Roman"/>
          <w:color w:val="000000" w:themeColor="text1"/>
          <w:sz w:val="28"/>
          <w:szCs w:val="28"/>
        </w:rPr>
      </w:pPr>
    </w:p>
    <w:p w:rsidR="00FC0B09" w:rsidRPr="0064442E" w:rsidRDefault="00FC0B09" w:rsidP="00FC0B09">
      <w:pPr>
        <w:pStyle w:val="s1"/>
        <w:numPr>
          <w:ilvl w:val="0"/>
          <w:numId w:val="1"/>
        </w:numPr>
        <w:tabs>
          <w:tab w:val="left" w:pos="851"/>
        </w:tabs>
        <w:spacing w:after="0" w:afterAutospacing="0"/>
        <w:ind w:left="0" w:firstLine="567"/>
        <w:jc w:val="both"/>
        <w:rPr>
          <w:color w:val="000000" w:themeColor="text1"/>
          <w:sz w:val="28"/>
          <w:szCs w:val="28"/>
        </w:rPr>
      </w:pPr>
      <w:r w:rsidRPr="0064442E">
        <w:rPr>
          <w:rStyle w:val="markedcontent"/>
          <w:color w:val="000000" w:themeColor="text1"/>
          <w:sz w:val="28"/>
          <w:szCs w:val="28"/>
        </w:rPr>
        <w:t xml:space="preserve">Служебный распорядок Министерства спорта Мурманской области (далее - Служебный распорядок, Министерство) </w:t>
      </w:r>
      <w:r w:rsidRPr="0064442E">
        <w:rPr>
          <w:color w:val="000000" w:themeColor="text1"/>
          <w:sz w:val="28"/>
          <w:szCs w:val="28"/>
          <w:shd w:val="clear" w:color="auto" w:fill="FFFFFF"/>
        </w:rPr>
        <w:t>регламентирует режим службы, время отдыха,</w:t>
      </w:r>
      <w:r w:rsidRPr="0064442E">
        <w:rPr>
          <w:b/>
          <w:color w:val="000000" w:themeColor="text1"/>
          <w:sz w:val="28"/>
          <w:szCs w:val="28"/>
        </w:rPr>
        <w:t xml:space="preserve"> </w:t>
      </w:r>
      <w:r w:rsidRPr="0064442E">
        <w:rPr>
          <w:color w:val="000000" w:themeColor="text1"/>
          <w:sz w:val="28"/>
          <w:szCs w:val="28"/>
        </w:rPr>
        <w:t>выплату денежного содержания</w:t>
      </w:r>
      <w:r w:rsidRPr="0064442E">
        <w:rPr>
          <w:color w:val="000000" w:themeColor="text1"/>
          <w:sz w:val="28"/>
          <w:szCs w:val="28"/>
          <w:shd w:val="clear" w:color="auto" w:fill="FFFFFF"/>
        </w:rPr>
        <w:t xml:space="preserve"> государственных гражданских служащих Министерства (далее - гражданские служащие).</w:t>
      </w:r>
    </w:p>
    <w:p w:rsidR="00FC0B09" w:rsidRPr="0064442E" w:rsidRDefault="00FC0B09" w:rsidP="00FC0B09">
      <w:pPr>
        <w:pStyle w:val="s1"/>
        <w:numPr>
          <w:ilvl w:val="0"/>
          <w:numId w:val="1"/>
        </w:numPr>
        <w:tabs>
          <w:tab w:val="left" w:pos="851"/>
        </w:tabs>
        <w:ind w:left="0" w:firstLine="567"/>
        <w:jc w:val="both"/>
        <w:rPr>
          <w:color w:val="000000" w:themeColor="text1"/>
          <w:sz w:val="28"/>
          <w:szCs w:val="28"/>
        </w:rPr>
      </w:pPr>
      <w:r w:rsidRPr="0064442E">
        <w:rPr>
          <w:color w:val="000000" w:themeColor="text1"/>
          <w:sz w:val="28"/>
          <w:szCs w:val="28"/>
        </w:rPr>
        <w:t>Служебный распорядок разработан в целях организации деятельности Министерства и призван способствовать укреплению служебной дисциплины, соблюдению требований к служебному поведению гражданскими служащими в Министерстве.</w:t>
      </w:r>
    </w:p>
    <w:p w:rsidR="00FC0B09" w:rsidRPr="0064442E" w:rsidRDefault="00FC0B09" w:rsidP="00FC0B09">
      <w:pPr>
        <w:pStyle w:val="s1"/>
        <w:numPr>
          <w:ilvl w:val="0"/>
          <w:numId w:val="1"/>
        </w:numPr>
        <w:tabs>
          <w:tab w:val="left" w:pos="851"/>
        </w:tabs>
        <w:ind w:left="0" w:firstLine="567"/>
        <w:jc w:val="both"/>
        <w:rPr>
          <w:color w:val="000000" w:themeColor="text1"/>
          <w:sz w:val="28"/>
          <w:szCs w:val="28"/>
        </w:rPr>
      </w:pPr>
      <w:r w:rsidRPr="0064442E">
        <w:rPr>
          <w:color w:val="000000" w:themeColor="text1"/>
          <w:sz w:val="28"/>
          <w:szCs w:val="28"/>
        </w:rPr>
        <w:t>При заключении служебного контракта структурное подразделение Министерства, к компетенции которого отнесены вопросы государственной службы и кадров (далее – структурное подразделение), обязано ознакомить гражданина, поступающего на государственную гражданскую службу (далее - гражданская служба)</w:t>
      </w:r>
      <w:r w:rsidR="00CE7848">
        <w:rPr>
          <w:color w:val="000000" w:themeColor="text1"/>
          <w:sz w:val="28"/>
          <w:szCs w:val="28"/>
        </w:rPr>
        <w:t>,</w:t>
      </w:r>
      <w:r w:rsidRPr="0064442E">
        <w:rPr>
          <w:color w:val="000000" w:themeColor="text1"/>
          <w:sz w:val="28"/>
          <w:szCs w:val="28"/>
        </w:rPr>
        <w:t xml:space="preserve"> со Служебным распорядком.</w:t>
      </w:r>
    </w:p>
    <w:p w:rsidR="00FC0B09" w:rsidRPr="0064442E" w:rsidRDefault="00FC0B09" w:rsidP="00FC0B09">
      <w:pPr>
        <w:pStyle w:val="s1"/>
        <w:numPr>
          <w:ilvl w:val="0"/>
          <w:numId w:val="1"/>
        </w:numPr>
        <w:tabs>
          <w:tab w:val="left" w:pos="851"/>
        </w:tabs>
        <w:spacing w:after="0"/>
        <w:ind w:left="0" w:firstLine="567"/>
        <w:jc w:val="both"/>
        <w:rPr>
          <w:color w:val="000000" w:themeColor="text1"/>
          <w:sz w:val="28"/>
          <w:szCs w:val="28"/>
          <w:shd w:val="clear" w:color="auto" w:fill="FFFFFF"/>
        </w:rPr>
      </w:pPr>
      <w:r w:rsidRPr="0064442E">
        <w:rPr>
          <w:color w:val="000000" w:themeColor="text1"/>
          <w:sz w:val="28"/>
          <w:szCs w:val="28"/>
        </w:rPr>
        <w:t>Гражданские служащие Министерства обязаны соблюдать Служебный распорядок.</w:t>
      </w:r>
    </w:p>
    <w:p w:rsidR="00FC0B09" w:rsidRPr="0064442E" w:rsidRDefault="00FC0B09" w:rsidP="00FC0B09">
      <w:pPr>
        <w:pStyle w:val="s1"/>
        <w:numPr>
          <w:ilvl w:val="0"/>
          <w:numId w:val="1"/>
        </w:numPr>
        <w:tabs>
          <w:tab w:val="left" w:pos="851"/>
        </w:tabs>
        <w:spacing w:after="0"/>
        <w:ind w:left="0" w:firstLine="567"/>
        <w:jc w:val="both"/>
        <w:rPr>
          <w:color w:val="000000" w:themeColor="text1"/>
          <w:sz w:val="28"/>
          <w:szCs w:val="28"/>
          <w:shd w:val="clear" w:color="auto" w:fill="FFFFFF"/>
        </w:rPr>
      </w:pPr>
      <w:r w:rsidRPr="0064442E">
        <w:rPr>
          <w:color w:val="000000" w:themeColor="text1"/>
          <w:sz w:val="28"/>
          <w:szCs w:val="28"/>
          <w:shd w:val="clear" w:color="auto" w:fill="FFFFFF"/>
        </w:rPr>
        <w:t>Вопросы, не урегулированные Служебным распорядком, рассматриваются в соответствии с законодательными и иными нормативными правов</w:t>
      </w:r>
      <w:r w:rsidR="0064442E">
        <w:rPr>
          <w:color w:val="000000" w:themeColor="text1"/>
          <w:sz w:val="28"/>
          <w:szCs w:val="28"/>
          <w:shd w:val="clear" w:color="auto" w:fill="FFFFFF"/>
        </w:rPr>
        <w:t>ыми актами Российской Федерации и Мурманской области</w:t>
      </w:r>
      <w:r w:rsidRPr="0064442E">
        <w:rPr>
          <w:color w:val="000000" w:themeColor="text1"/>
          <w:sz w:val="28"/>
          <w:szCs w:val="28"/>
          <w:shd w:val="clear" w:color="auto" w:fill="FFFFFF"/>
        </w:rPr>
        <w:t>.</w:t>
      </w:r>
    </w:p>
    <w:p w:rsidR="00FC0B09" w:rsidRPr="0064442E" w:rsidRDefault="00FC0B09" w:rsidP="00FC0B09">
      <w:pPr>
        <w:spacing w:after="0" w:line="240" w:lineRule="auto"/>
        <w:jc w:val="center"/>
        <w:rPr>
          <w:rFonts w:ascii="Times New Roman" w:eastAsia="Times New Roman" w:hAnsi="Times New Roman" w:cs="Times New Roman"/>
          <w:b/>
          <w:color w:val="000000" w:themeColor="text1"/>
          <w:sz w:val="28"/>
          <w:szCs w:val="28"/>
          <w:lang w:eastAsia="ru-RU"/>
        </w:rPr>
      </w:pPr>
      <w:r w:rsidRPr="0064442E">
        <w:rPr>
          <w:rFonts w:ascii="Times New Roman" w:eastAsia="Times New Roman" w:hAnsi="Times New Roman" w:cs="Times New Roman"/>
          <w:b/>
          <w:color w:val="000000" w:themeColor="text1"/>
          <w:sz w:val="28"/>
          <w:szCs w:val="28"/>
          <w:lang w:eastAsia="ru-RU"/>
        </w:rPr>
        <w:t>2</w:t>
      </w:r>
      <w:r w:rsidRPr="00FC0B09">
        <w:rPr>
          <w:rFonts w:ascii="Times New Roman" w:eastAsia="Times New Roman" w:hAnsi="Times New Roman" w:cs="Times New Roman"/>
          <w:b/>
          <w:color w:val="000000" w:themeColor="text1"/>
          <w:sz w:val="28"/>
          <w:szCs w:val="28"/>
          <w:lang w:eastAsia="ru-RU"/>
        </w:rPr>
        <w:t>. Режим службы</w:t>
      </w:r>
    </w:p>
    <w:p w:rsidR="00FC0B09" w:rsidRPr="00FC0B09" w:rsidRDefault="00FC0B09" w:rsidP="00FC0B09">
      <w:pPr>
        <w:spacing w:after="0" w:line="240" w:lineRule="auto"/>
        <w:jc w:val="center"/>
        <w:rPr>
          <w:rFonts w:ascii="Times New Roman" w:eastAsia="Times New Roman" w:hAnsi="Times New Roman" w:cs="Times New Roman"/>
          <w:b/>
          <w:color w:val="000000" w:themeColor="text1"/>
          <w:sz w:val="28"/>
          <w:szCs w:val="28"/>
          <w:lang w:eastAsia="ru-RU"/>
        </w:rPr>
      </w:pPr>
      <w:r w:rsidRPr="00FC0B09">
        <w:rPr>
          <w:rFonts w:ascii="Times New Roman" w:eastAsia="Times New Roman" w:hAnsi="Times New Roman" w:cs="Times New Roman"/>
          <w:b/>
          <w:color w:val="000000" w:themeColor="text1"/>
          <w:sz w:val="28"/>
          <w:szCs w:val="28"/>
          <w:lang w:eastAsia="ru-RU"/>
        </w:rPr>
        <w:t xml:space="preserve"> </w:t>
      </w:r>
    </w:p>
    <w:p w:rsidR="00FC0B09" w:rsidRPr="0064442E" w:rsidRDefault="00FC0B09" w:rsidP="00FC0B09">
      <w:pPr>
        <w:numPr>
          <w:ilvl w:val="1"/>
          <w:numId w:val="4"/>
        </w:numPr>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Для гражданских служащих устанавливается пятидневная служебная неделя продолжительностью:</w:t>
      </w:r>
    </w:p>
    <w:p w:rsidR="00FC0B09" w:rsidRPr="007D6318" w:rsidRDefault="007D6318" w:rsidP="007D6318">
      <w:pPr>
        <w:spacing w:after="0" w:line="240" w:lineRule="auto"/>
        <w:ind w:firstLine="709"/>
        <w:rPr>
          <w:rFonts w:ascii="Times New Roman" w:hAnsi="Times New Roman" w:cs="Times New Roman"/>
          <w:color w:val="000000" w:themeColor="text1"/>
          <w:sz w:val="28"/>
          <w:szCs w:val="28"/>
        </w:rPr>
      </w:pPr>
      <w:r w:rsidRPr="007D6318">
        <w:rPr>
          <w:rFonts w:ascii="Times New Roman" w:hAnsi="Times New Roman" w:cs="Times New Roman"/>
          <w:color w:val="000000" w:themeColor="text1"/>
          <w:sz w:val="28"/>
          <w:szCs w:val="28"/>
        </w:rPr>
        <w:t xml:space="preserve">- </w:t>
      </w:r>
      <w:r w:rsidR="00FC0B09" w:rsidRPr="007D6318">
        <w:rPr>
          <w:rFonts w:ascii="Times New Roman" w:hAnsi="Times New Roman" w:cs="Times New Roman"/>
          <w:color w:val="000000" w:themeColor="text1"/>
          <w:sz w:val="28"/>
          <w:szCs w:val="28"/>
        </w:rPr>
        <w:t xml:space="preserve">для мужчин - 40 часов; </w:t>
      </w:r>
    </w:p>
    <w:p w:rsidR="00FC0B09" w:rsidRPr="007D6318" w:rsidRDefault="007D6318" w:rsidP="007D6318">
      <w:pPr>
        <w:spacing w:after="0" w:line="240" w:lineRule="auto"/>
        <w:ind w:firstLine="709"/>
        <w:rPr>
          <w:rFonts w:ascii="Times New Roman" w:hAnsi="Times New Roman" w:cs="Times New Roman"/>
          <w:color w:val="000000" w:themeColor="text1"/>
          <w:sz w:val="28"/>
          <w:szCs w:val="28"/>
        </w:rPr>
      </w:pPr>
      <w:r w:rsidRPr="007D6318">
        <w:rPr>
          <w:rFonts w:ascii="Times New Roman" w:hAnsi="Times New Roman" w:cs="Times New Roman"/>
          <w:color w:val="000000" w:themeColor="text1"/>
          <w:sz w:val="28"/>
          <w:szCs w:val="28"/>
        </w:rPr>
        <w:t xml:space="preserve">- </w:t>
      </w:r>
      <w:r w:rsidR="00FC0B09" w:rsidRPr="007D6318">
        <w:rPr>
          <w:rFonts w:ascii="Times New Roman" w:hAnsi="Times New Roman" w:cs="Times New Roman"/>
          <w:color w:val="000000" w:themeColor="text1"/>
          <w:sz w:val="28"/>
          <w:szCs w:val="28"/>
        </w:rPr>
        <w:t xml:space="preserve">для женщин - 36 часов. </w:t>
      </w:r>
    </w:p>
    <w:p w:rsidR="00FC0B09" w:rsidRPr="0064442E" w:rsidRDefault="00FC0B09" w:rsidP="00FC0B09">
      <w:pPr>
        <w:spacing w:after="0" w:line="240" w:lineRule="auto"/>
        <w:ind w:firstLine="709"/>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Выходные дни - суббота и воскресенье. </w:t>
      </w:r>
    </w:p>
    <w:p w:rsidR="00FC0B09" w:rsidRPr="0064442E" w:rsidRDefault="00FC0B09" w:rsidP="00FC0B09">
      <w:pPr>
        <w:numPr>
          <w:ilvl w:val="1"/>
          <w:numId w:val="4"/>
        </w:numPr>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В Министерстве устанавливается следующее время начала и окончания службы и перерыва для отдыха и питания: </w:t>
      </w:r>
    </w:p>
    <w:p w:rsidR="00FC0B09" w:rsidRPr="0064442E" w:rsidRDefault="00FC0B09" w:rsidP="00BA4748">
      <w:pPr>
        <w:tabs>
          <w:tab w:val="left" w:pos="1701"/>
        </w:tabs>
        <w:spacing w:after="0" w:line="240" w:lineRule="auto"/>
        <w:ind w:left="567"/>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2.2.1.</w:t>
      </w:r>
      <w:r w:rsidR="00BA4748">
        <w:rPr>
          <w:rFonts w:ascii="Times New Roman"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 xml:space="preserve">Для женщин: </w:t>
      </w:r>
    </w:p>
    <w:tbl>
      <w:tblPr>
        <w:tblW w:w="0" w:type="auto"/>
        <w:tblInd w:w="709" w:type="dxa"/>
        <w:tblLook w:val="04A0" w:firstRow="1" w:lastRow="0" w:firstColumn="1" w:lastColumn="0" w:noHBand="0" w:noVBand="1"/>
      </w:tblPr>
      <w:tblGrid>
        <w:gridCol w:w="5213"/>
        <w:gridCol w:w="3433"/>
      </w:tblGrid>
      <w:tr w:rsidR="0064442E" w:rsidRPr="0064442E" w:rsidTr="00051FEC">
        <w:tc>
          <w:tcPr>
            <w:tcW w:w="5778" w:type="dxa"/>
            <w:shd w:val="clear" w:color="auto" w:fill="auto"/>
          </w:tcPr>
          <w:p w:rsidR="00FC0B09" w:rsidRPr="0064442E" w:rsidRDefault="00FC0B09" w:rsidP="00051FEC">
            <w:pPr>
              <w:spacing w:after="0" w:line="240" w:lineRule="auto"/>
              <w:rPr>
                <w:rFonts w:ascii="Times New Roman" w:hAnsi="Times New Roman" w:cs="Times New Roman"/>
                <w:color w:val="000000" w:themeColor="text1"/>
                <w:sz w:val="28"/>
                <w:szCs w:val="28"/>
              </w:rPr>
            </w:pPr>
            <w:r w:rsidRPr="0064442E">
              <w:rPr>
                <w:rFonts w:ascii="Times New Roman" w:eastAsia="Arial" w:hAnsi="Times New Roman" w:cs="Times New Roman"/>
                <w:color w:val="000000" w:themeColor="text1"/>
                <w:sz w:val="28"/>
                <w:szCs w:val="28"/>
              </w:rPr>
              <w:lastRenderedPageBreak/>
              <w:t xml:space="preserve">- </w:t>
            </w:r>
            <w:r w:rsidRPr="0064442E">
              <w:rPr>
                <w:rFonts w:ascii="Times New Roman" w:hAnsi="Times New Roman" w:cs="Times New Roman"/>
                <w:color w:val="000000" w:themeColor="text1"/>
                <w:sz w:val="28"/>
                <w:szCs w:val="28"/>
              </w:rPr>
              <w:t xml:space="preserve">начало службы </w:t>
            </w:r>
          </w:p>
          <w:p w:rsidR="00FC0B09" w:rsidRPr="0064442E" w:rsidRDefault="00FC0B09" w:rsidP="00051FEC">
            <w:pPr>
              <w:spacing w:after="0" w:line="240" w:lineRule="auto"/>
              <w:rPr>
                <w:rFonts w:ascii="Times New Roman" w:hAnsi="Times New Roman" w:cs="Times New Roman"/>
                <w:color w:val="000000" w:themeColor="text1"/>
                <w:sz w:val="28"/>
                <w:szCs w:val="28"/>
              </w:rPr>
            </w:pPr>
            <w:r w:rsidRPr="0064442E">
              <w:rPr>
                <w:rFonts w:ascii="Times New Roman" w:eastAsia="Arial"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перерыв для отдыха и питания</w:t>
            </w:r>
          </w:p>
          <w:p w:rsidR="00FC0B09" w:rsidRPr="0064442E" w:rsidRDefault="00FC0B09" w:rsidP="00051FEC">
            <w:pPr>
              <w:spacing w:after="0" w:line="240" w:lineRule="auto"/>
              <w:ind w:left="142" w:hanging="142"/>
              <w:rPr>
                <w:rFonts w:ascii="Times New Roman" w:hAnsi="Times New Roman" w:cs="Times New Roman"/>
                <w:color w:val="000000" w:themeColor="text1"/>
                <w:sz w:val="28"/>
                <w:szCs w:val="28"/>
              </w:rPr>
            </w:pPr>
            <w:r w:rsidRPr="0064442E">
              <w:rPr>
                <w:rFonts w:ascii="Times New Roman" w:eastAsia="Arial"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окончание службы</w:t>
            </w:r>
          </w:p>
          <w:p w:rsidR="00FC0B09" w:rsidRPr="0064442E" w:rsidRDefault="00FC0B09" w:rsidP="00051FEC">
            <w:pPr>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 окончание службы в день, предшествующий выходному дню </w:t>
            </w:r>
          </w:p>
        </w:tc>
        <w:tc>
          <w:tcPr>
            <w:tcW w:w="3942" w:type="dxa"/>
            <w:shd w:val="clear" w:color="auto" w:fill="auto"/>
          </w:tcPr>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09:00</w:t>
            </w: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13:00 – 14:00</w:t>
            </w: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17:15</w:t>
            </w: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17:00</w:t>
            </w:r>
          </w:p>
        </w:tc>
      </w:tr>
    </w:tbl>
    <w:p w:rsidR="00FC0B09" w:rsidRPr="006C6A58" w:rsidRDefault="006C6A58" w:rsidP="006C6A58">
      <w:pPr>
        <w:tabs>
          <w:tab w:val="left" w:pos="1276"/>
        </w:tabs>
        <w:spacing w:after="0" w:line="240" w:lineRule="auto"/>
        <w:ind w:left="142" w:firstLine="425"/>
        <w:rPr>
          <w:rFonts w:ascii="Times New Roman" w:hAnsi="Times New Roman" w:cs="Times New Roman"/>
          <w:color w:val="000000" w:themeColor="text1"/>
          <w:sz w:val="28"/>
          <w:szCs w:val="28"/>
        </w:rPr>
      </w:pPr>
      <w:r w:rsidRPr="006C6A58">
        <w:rPr>
          <w:rFonts w:ascii="Times New Roman" w:hAnsi="Times New Roman" w:cs="Times New Roman"/>
          <w:color w:val="000000" w:themeColor="text1"/>
          <w:sz w:val="28"/>
          <w:szCs w:val="28"/>
        </w:rPr>
        <w:t xml:space="preserve">2.2.2. </w:t>
      </w:r>
      <w:r w:rsidR="00FC0B09" w:rsidRPr="006C6A58">
        <w:rPr>
          <w:rFonts w:ascii="Times New Roman" w:hAnsi="Times New Roman" w:cs="Times New Roman"/>
          <w:color w:val="000000" w:themeColor="text1"/>
          <w:sz w:val="28"/>
          <w:szCs w:val="28"/>
        </w:rPr>
        <w:t xml:space="preserve">Для мужчин: </w:t>
      </w:r>
    </w:p>
    <w:tbl>
      <w:tblPr>
        <w:tblW w:w="0" w:type="auto"/>
        <w:tblInd w:w="709" w:type="dxa"/>
        <w:tblLook w:val="04A0" w:firstRow="1" w:lastRow="0" w:firstColumn="1" w:lastColumn="0" w:noHBand="0" w:noVBand="1"/>
      </w:tblPr>
      <w:tblGrid>
        <w:gridCol w:w="5213"/>
        <w:gridCol w:w="3433"/>
      </w:tblGrid>
      <w:tr w:rsidR="0064442E" w:rsidRPr="0064442E" w:rsidTr="00051FEC">
        <w:tc>
          <w:tcPr>
            <w:tcW w:w="5778" w:type="dxa"/>
            <w:shd w:val="clear" w:color="auto" w:fill="auto"/>
          </w:tcPr>
          <w:p w:rsidR="00FC0B09" w:rsidRPr="0064442E" w:rsidRDefault="00FC0B09" w:rsidP="00051FEC">
            <w:pPr>
              <w:spacing w:after="0" w:line="240" w:lineRule="auto"/>
              <w:rPr>
                <w:rFonts w:ascii="Times New Roman" w:hAnsi="Times New Roman" w:cs="Times New Roman"/>
                <w:color w:val="000000" w:themeColor="text1"/>
                <w:sz w:val="28"/>
                <w:szCs w:val="28"/>
              </w:rPr>
            </w:pPr>
            <w:r w:rsidRPr="0064442E">
              <w:rPr>
                <w:rFonts w:ascii="Times New Roman" w:eastAsia="Arial"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 xml:space="preserve">начало службы </w:t>
            </w:r>
          </w:p>
          <w:p w:rsidR="00FC0B09" w:rsidRPr="0064442E" w:rsidRDefault="00FC0B09" w:rsidP="00051FEC">
            <w:pPr>
              <w:spacing w:after="0" w:line="240" w:lineRule="auto"/>
              <w:rPr>
                <w:rFonts w:ascii="Times New Roman" w:hAnsi="Times New Roman" w:cs="Times New Roman"/>
                <w:color w:val="000000" w:themeColor="text1"/>
                <w:sz w:val="28"/>
                <w:szCs w:val="28"/>
              </w:rPr>
            </w:pPr>
            <w:r w:rsidRPr="0064442E">
              <w:rPr>
                <w:rFonts w:ascii="Times New Roman" w:eastAsia="Arial"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перерыв для отдыха и питания</w:t>
            </w:r>
          </w:p>
          <w:p w:rsidR="00FC0B09" w:rsidRPr="0064442E" w:rsidRDefault="00FC0B09" w:rsidP="00051FEC">
            <w:pPr>
              <w:spacing w:after="0" w:line="240" w:lineRule="auto"/>
              <w:ind w:left="142" w:hanging="142"/>
              <w:rPr>
                <w:rFonts w:ascii="Times New Roman" w:hAnsi="Times New Roman" w:cs="Times New Roman"/>
                <w:color w:val="000000" w:themeColor="text1"/>
                <w:sz w:val="28"/>
                <w:szCs w:val="28"/>
              </w:rPr>
            </w:pPr>
            <w:r w:rsidRPr="0064442E">
              <w:rPr>
                <w:rFonts w:ascii="Times New Roman" w:eastAsia="Arial"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окончание службы</w:t>
            </w:r>
          </w:p>
          <w:p w:rsidR="00FC0B09" w:rsidRPr="0064442E" w:rsidRDefault="00FC0B09" w:rsidP="00051FEC">
            <w:pPr>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 окончание службы в день, предшествующий выходному дню </w:t>
            </w:r>
          </w:p>
        </w:tc>
        <w:tc>
          <w:tcPr>
            <w:tcW w:w="3942" w:type="dxa"/>
            <w:shd w:val="clear" w:color="auto" w:fill="auto"/>
          </w:tcPr>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09:00</w:t>
            </w: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13:00 – 14:00</w:t>
            </w: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18:15</w:t>
            </w: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p>
          <w:p w:rsidR="00FC0B09" w:rsidRPr="0064442E" w:rsidRDefault="00FC0B09" w:rsidP="00051FEC">
            <w:pPr>
              <w:tabs>
                <w:tab w:val="left" w:pos="1560"/>
              </w:tabs>
              <w:spacing w:after="0" w:line="240" w:lineRule="auto"/>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17:00</w:t>
            </w:r>
          </w:p>
        </w:tc>
      </w:tr>
    </w:tbl>
    <w:p w:rsidR="00FC0B09" w:rsidRPr="00E31607" w:rsidRDefault="00FC0B09" w:rsidP="00FC0B09">
      <w:pPr>
        <w:numPr>
          <w:ilvl w:val="1"/>
          <w:numId w:val="4"/>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E31607">
        <w:rPr>
          <w:rFonts w:ascii="Times New Roman" w:hAnsi="Times New Roman" w:cs="Times New Roman"/>
          <w:color w:val="000000" w:themeColor="text1"/>
          <w:sz w:val="28"/>
          <w:szCs w:val="28"/>
          <w:shd w:val="clear" w:color="auto" w:fill="FFFFFF"/>
        </w:rPr>
        <w:t xml:space="preserve">Продолжительность рабочего дня, непосредственно предшествующего нерабочему праздничному дню, уменьшается на один час. </w:t>
      </w:r>
    </w:p>
    <w:p w:rsidR="00CE77D4" w:rsidRPr="00E31607" w:rsidRDefault="00FC0B09" w:rsidP="00D57FFD">
      <w:pPr>
        <w:numPr>
          <w:ilvl w:val="1"/>
          <w:numId w:val="4"/>
        </w:numPr>
        <w:tabs>
          <w:tab w:val="left" w:pos="1134"/>
        </w:tabs>
        <w:spacing w:after="0" w:line="240" w:lineRule="auto"/>
        <w:ind w:left="0" w:firstLine="567"/>
        <w:jc w:val="both"/>
        <w:rPr>
          <w:rFonts w:ascii="Times New Roman" w:hAnsi="Times New Roman" w:cs="Times New Roman"/>
          <w:color w:val="22272F"/>
          <w:sz w:val="28"/>
          <w:szCs w:val="28"/>
        </w:rPr>
      </w:pPr>
      <w:r w:rsidRPr="00E31607">
        <w:rPr>
          <w:rFonts w:ascii="Times New Roman" w:hAnsi="Times New Roman" w:cs="Times New Roman"/>
          <w:color w:val="000000" w:themeColor="text1"/>
          <w:sz w:val="28"/>
          <w:szCs w:val="28"/>
        </w:rPr>
        <w:t xml:space="preserve">Перерыв для отдыха и питания не включается в служебное время и используется гражданским служащим по своему усмотрению.  </w:t>
      </w:r>
    </w:p>
    <w:p w:rsidR="00E31607" w:rsidRPr="00E31607" w:rsidRDefault="00FC0B09" w:rsidP="00B135A7">
      <w:pPr>
        <w:numPr>
          <w:ilvl w:val="1"/>
          <w:numId w:val="4"/>
        </w:numPr>
        <w:tabs>
          <w:tab w:val="left" w:pos="1134"/>
        </w:tabs>
        <w:spacing w:before="100" w:beforeAutospacing="1" w:after="100" w:afterAutospacing="1" w:line="240" w:lineRule="auto"/>
        <w:ind w:left="0" w:firstLine="567"/>
        <w:jc w:val="both"/>
        <w:rPr>
          <w:rFonts w:ascii="Times New Roman" w:hAnsi="Times New Roman" w:cs="Times New Roman"/>
          <w:color w:val="000000" w:themeColor="text1"/>
          <w:sz w:val="28"/>
          <w:szCs w:val="28"/>
        </w:rPr>
      </w:pPr>
      <w:r w:rsidRPr="00E31607">
        <w:rPr>
          <w:rFonts w:ascii="Times New Roman" w:hAnsi="Times New Roman" w:cs="Times New Roman"/>
          <w:color w:val="000000" w:themeColor="text1"/>
          <w:sz w:val="28"/>
          <w:szCs w:val="28"/>
        </w:rPr>
        <w:t xml:space="preserve">Для </w:t>
      </w:r>
      <w:r w:rsidR="00B135A7" w:rsidRPr="00E31607">
        <w:rPr>
          <w:rFonts w:ascii="Times New Roman" w:hAnsi="Times New Roman" w:cs="Times New Roman"/>
          <w:color w:val="22272F"/>
          <w:sz w:val="28"/>
          <w:szCs w:val="28"/>
          <w:shd w:val="clear" w:color="auto" w:fill="FFFFFF"/>
        </w:rPr>
        <w:t xml:space="preserve">гражданских служащих, замещающих все группы должностей гражданской службы, устанавливается </w:t>
      </w:r>
      <w:r w:rsidR="00B135A7" w:rsidRPr="00E31607">
        <w:rPr>
          <w:rFonts w:ascii="Times New Roman" w:hAnsi="Times New Roman" w:cs="Times New Roman"/>
          <w:color w:val="22272F"/>
          <w:sz w:val="28"/>
          <w:szCs w:val="28"/>
        </w:rPr>
        <w:t>ненормированный</w:t>
      </w:r>
      <w:r w:rsidR="00B135A7" w:rsidRPr="00E31607">
        <w:rPr>
          <w:rFonts w:ascii="Times New Roman" w:hAnsi="Times New Roman" w:cs="Times New Roman"/>
          <w:color w:val="22272F"/>
          <w:sz w:val="28"/>
          <w:szCs w:val="28"/>
          <w:shd w:val="clear" w:color="auto" w:fill="FFFFFF"/>
        </w:rPr>
        <w:t xml:space="preserve"> служебный день.</w:t>
      </w:r>
      <w:r w:rsidR="00B135A7" w:rsidRPr="00E31607">
        <w:rPr>
          <w:rFonts w:ascii="Times New Roman" w:hAnsi="Times New Roman" w:cs="Times New Roman"/>
          <w:color w:val="000000" w:themeColor="text1"/>
          <w:sz w:val="28"/>
          <w:szCs w:val="28"/>
        </w:rPr>
        <w:t xml:space="preserve"> </w:t>
      </w:r>
    </w:p>
    <w:p w:rsidR="00FC0B09" w:rsidRPr="00E31607" w:rsidRDefault="00FC0B09" w:rsidP="00B135A7">
      <w:pPr>
        <w:numPr>
          <w:ilvl w:val="1"/>
          <w:numId w:val="4"/>
        </w:numPr>
        <w:tabs>
          <w:tab w:val="left" w:pos="1134"/>
        </w:tabs>
        <w:spacing w:before="100" w:beforeAutospacing="1" w:after="100" w:afterAutospacing="1" w:line="240" w:lineRule="auto"/>
        <w:ind w:left="0" w:firstLine="567"/>
        <w:jc w:val="both"/>
        <w:rPr>
          <w:rFonts w:ascii="Times New Roman" w:hAnsi="Times New Roman" w:cs="Times New Roman"/>
          <w:color w:val="000000" w:themeColor="text1"/>
          <w:sz w:val="28"/>
          <w:szCs w:val="28"/>
        </w:rPr>
      </w:pPr>
      <w:r w:rsidRPr="00E31607">
        <w:rPr>
          <w:rFonts w:ascii="Times New Roman" w:hAnsi="Times New Roman" w:cs="Times New Roman"/>
          <w:color w:val="000000" w:themeColor="text1"/>
          <w:sz w:val="28"/>
          <w:szCs w:val="28"/>
        </w:rPr>
        <w:t xml:space="preserve">Работа в выходные и нерабочие праздничные дни запрещается, за исключением случаев, предусмотренных Трудовым кодексом Российской Федерации. </w:t>
      </w:r>
    </w:p>
    <w:p w:rsidR="000C3803" w:rsidRPr="0064442E" w:rsidRDefault="00FC0B09" w:rsidP="00C830AC">
      <w:pPr>
        <w:pStyle w:val="s1"/>
        <w:numPr>
          <w:ilvl w:val="1"/>
          <w:numId w:val="4"/>
        </w:numPr>
        <w:tabs>
          <w:tab w:val="left" w:pos="1276"/>
        </w:tabs>
        <w:spacing w:after="0"/>
        <w:ind w:left="0" w:firstLine="567"/>
        <w:jc w:val="both"/>
        <w:rPr>
          <w:color w:val="000000" w:themeColor="text1"/>
          <w:sz w:val="28"/>
          <w:szCs w:val="28"/>
        </w:rPr>
      </w:pPr>
      <w:r w:rsidRPr="00E31607">
        <w:rPr>
          <w:color w:val="000000" w:themeColor="text1"/>
          <w:sz w:val="28"/>
          <w:szCs w:val="28"/>
        </w:rPr>
        <w:t>Привлечение гражданских служащих к работе в выходные и нерабочие праздничные дни производится с их письменного согласия, на основании служебной записки непосредственного руководителя, в случае необходимости выполнения заранее непредвиденных работ, от срочного выполнения которых зависит в дальнейшем нормальная работа Министерства в целом или его отдельных</w:t>
      </w:r>
      <w:r w:rsidRPr="0064442E">
        <w:rPr>
          <w:color w:val="000000" w:themeColor="text1"/>
          <w:sz w:val="28"/>
          <w:szCs w:val="28"/>
        </w:rPr>
        <w:t xml:space="preserve"> структурных подразделений. </w:t>
      </w:r>
    </w:p>
    <w:p w:rsidR="00FC0B09" w:rsidRPr="0064442E" w:rsidRDefault="00FC0B09" w:rsidP="00C830AC">
      <w:pPr>
        <w:pStyle w:val="s1"/>
        <w:numPr>
          <w:ilvl w:val="1"/>
          <w:numId w:val="4"/>
        </w:numPr>
        <w:tabs>
          <w:tab w:val="left" w:pos="1276"/>
        </w:tabs>
        <w:spacing w:after="0"/>
        <w:ind w:left="0" w:firstLine="567"/>
        <w:jc w:val="both"/>
        <w:rPr>
          <w:color w:val="000000" w:themeColor="text1"/>
          <w:sz w:val="28"/>
          <w:szCs w:val="28"/>
        </w:rPr>
      </w:pPr>
      <w:r w:rsidRPr="0064442E">
        <w:rPr>
          <w:color w:val="000000" w:themeColor="text1"/>
          <w:sz w:val="28"/>
          <w:szCs w:val="28"/>
        </w:rPr>
        <w:t>Работа в выходной или нерабочий праздничный день оплачивается в соответствии со статьей 153 Трудового кодекса Российской Федерации.</w:t>
      </w:r>
    </w:p>
    <w:p w:rsidR="00FC0B09" w:rsidRPr="0064442E" w:rsidRDefault="00FC0B09" w:rsidP="00FC0B09">
      <w:pPr>
        <w:pStyle w:val="a4"/>
        <w:numPr>
          <w:ilvl w:val="1"/>
          <w:numId w:val="4"/>
        </w:numPr>
        <w:tabs>
          <w:tab w:val="left" w:pos="1276"/>
        </w:tabs>
        <w:spacing w:after="0" w:line="240" w:lineRule="auto"/>
        <w:ind w:left="0" w:firstLine="567"/>
        <w:rPr>
          <w:color w:val="000000" w:themeColor="text1"/>
          <w:szCs w:val="28"/>
        </w:rPr>
      </w:pPr>
      <w:r w:rsidRPr="0064442E">
        <w:rPr>
          <w:color w:val="000000" w:themeColor="text1"/>
          <w:szCs w:val="28"/>
        </w:rPr>
        <w:t xml:space="preserve">Привлечение гражданских служащих к работе в выходные и нерабочие праздничные дни оформляется приказом Министерства.  </w:t>
      </w:r>
    </w:p>
    <w:p w:rsidR="00FC0B09" w:rsidRPr="0064442E" w:rsidRDefault="00FC0B09" w:rsidP="00FC0B09">
      <w:pPr>
        <w:numPr>
          <w:ilvl w:val="1"/>
          <w:numId w:val="4"/>
        </w:numPr>
        <w:tabs>
          <w:tab w:val="left" w:pos="993"/>
          <w:tab w:val="left" w:pos="1276"/>
        </w:tabs>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Гражданский служащий обязан предупредить руководителя структурного подразделения о наступившей временной нетрудоспособности любым доступным способом (по телефону, отправить SMS-сообщение, телеграмму, факсимильное сообщение). </w:t>
      </w:r>
    </w:p>
    <w:p w:rsidR="00FC0B09" w:rsidRPr="0064442E" w:rsidRDefault="00FC0B09" w:rsidP="00FC0B09">
      <w:pPr>
        <w:numPr>
          <w:ilvl w:val="1"/>
          <w:numId w:val="4"/>
        </w:numPr>
        <w:tabs>
          <w:tab w:val="left" w:pos="1276"/>
        </w:tabs>
        <w:spacing w:after="0" w:line="240" w:lineRule="auto"/>
        <w:ind w:left="0" w:firstLine="567"/>
        <w:jc w:val="both"/>
        <w:rPr>
          <w:rStyle w:val="markedcontent"/>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Оплата листков нетрудоспособности осуществляется в соответствии с нормативными правовыми актами Российской Федерации, Мурманской области.</w:t>
      </w:r>
    </w:p>
    <w:p w:rsidR="00FC0B09" w:rsidRPr="0064442E" w:rsidRDefault="00FC0B09" w:rsidP="00FC0B09">
      <w:pPr>
        <w:pStyle w:val="a4"/>
        <w:numPr>
          <w:ilvl w:val="1"/>
          <w:numId w:val="4"/>
        </w:numPr>
        <w:tabs>
          <w:tab w:val="left" w:pos="993"/>
        </w:tabs>
        <w:spacing w:after="0" w:line="240" w:lineRule="auto"/>
        <w:ind w:left="0" w:firstLine="567"/>
        <w:rPr>
          <w:rStyle w:val="markedcontent"/>
          <w:color w:val="000000" w:themeColor="text1"/>
          <w:szCs w:val="28"/>
        </w:rPr>
      </w:pPr>
      <w:r w:rsidRPr="0064442E">
        <w:rPr>
          <w:rStyle w:val="markedcontent"/>
          <w:color w:val="000000" w:themeColor="text1"/>
          <w:szCs w:val="28"/>
        </w:rPr>
        <w:t>Учет времени, фактически отработанного и (или) неотработанного</w:t>
      </w:r>
      <w:r w:rsidRPr="0064442E">
        <w:rPr>
          <w:color w:val="000000" w:themeColor="text1"/>
          <w:szCs w:val="28"/>
        </w:rPr>
        <w:br/>
      </w:r>
      <w:r w:rsidRPr="0064442E">
        <w:rPr>
          <w:rStyle w:val="markedcontent"/>
          <w:color w:val="000000" w:themeColor="text1"/>
          <w:szCs w:val="28"/>
        </w:rPr>
        <w:t xml:space="preserve">гражданским служащим, осуществляется </w:t>
      </w:r>
      <w:r w:rsidR="002F36A1">
        <w:rPr>
          <w:color w:val="000000" w:themeColor="text1"/>
          <w:szCs w:val="28"/>
        </w:rPr>
        <w:t>министром</w:t>
      </w:r>
      <w:r w:rsidR="002F36A1" w:rsidRPr="002F36A1">
        <w:rPr>
          <w:color w:val="000000" w:themeColor="text1"/>
          <w:szCs w:val="28"/>
        </w:rPr>
        <w:t xml:space="preserve"> спор</w:t>
      </w:r>
      <w:r w:rsidR="002F36A1">
        <w:rPr>
          <w:color w:val="000000" w:themeColor="text1"/>
          <w:szCs w:val="28"/>
        </w:rPr>
        <w:t>та Мурманской области, либо лицом, исполняющим</w:t>
      </w:r>
      <w:r w:rsidR="002F36A1" w:rsidRPr="002F36A1">
        <w:rPr>
          <w:color w:val="000000" w:themeColor="text1"/>
          <w:szCs w:val="28"/>
        </w:rPr>
        <w:t xml:space="preserve"> его обязанности (далее – министр)</w:t>
      </w:r>
      <w:r w:rsidR="004E4196">
        <w:rPr>
          <w:color w:val="000000" w:themeColor="text1"/>
          <w:szCs w:val="28"/>
        </w:rPr>
        <w:t>,</w:t>
      </w:r>
      <w:r w:rsidR="002F36A1">
        <w:rPr>
          <w:color w:val="000000" w:themeColor="text1"/>
          <w:szCs w:val="28"/>
        </w:rPr>
        <w:t xml:space="preserve"> </w:t>
      </w:r>
      <w:r w:rsidRPr="0064442E">
        <w:rPr>
          <w:rStyle w:val="markedcontent"/>
          <w:color w:val="000000" w:themeColor="text1"/>
          <w:szCs w:val="28"/>
        </w:rPr>
        <w:t>в табеле учета рабочего времени.</w:t>
      </w:r>
    </w:p>
    <w:p w:rsidR="00FC0B09" w:rsidRPr="0064442E" w:rsidRDefault="00BA4748" w:rsidP="00FC0B09">
      <w:pPr>
        <w:numPr>
          <w:ilvl w:val="1"/>
          <w:numId w:val="4"/>
        </w:numPr>
        <w:tabs>
          <w:tab w:val="left" w:pos="993"/>
          <w:tab w:val="left" w:pos="1134"/>
        </w:tabs>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C0B09" w:rsidRPr="0064442E">
        <w:rPr>
          <w:rFonts w:ascii="Times New Roman" w:hAnsi="Times New Roman" w:cs="Times New Roman"/>
          <w:color w:val="000000" w:themeColor="text1"/>
          <w:sz w:val="28"/>
          <w:szCs w:val="28"/>
        </w:rPr>
        <w:t xml:space="preserve">Основанием для временного освобождения от исполнения должностных обязанностей являются листок нетрудоспособности и иные документы, предусмотренные законодательством Российской Федерации. </w:t>
      </w:r>
    </w:p>
    <w:p w:rsidR="00FC0B09" w:rsidRPr="0064442E" w:rsidRDefault="00BA4748" w:rsidP="00FC0B09">
      <w:pPr>
        <w:numPr>
          <w:ilvl w:val="1"/>
          <w:numId w:val="4"/>
        </w:numPr>
        <w:tabs>
          <w:tab w:val="left" w:pos="993"/>
          <w:tab w:val="left" w:pos="1134"/>
        </w:tabs>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FC0B09" w:rsidRPr="0064442E">
        <w:rPr>
          <w:rFonts w:ascii="Times New Roman" w:hAnsi="Times New Roman" w:cs="Times New Roman"/>
          <w:color w:val="000000" w:themeColor="text1"/>
          <w:sz w:val="28"/>
          <w:szCs w:val="28"/>
        </w:rPr>
        <w:t xml:space="preserve">Отсутствие гражданского служащего на служебном месте без уважительных причин или без разрешения непосредственного руководителя считается дисциплинарным проступком и является основанием для применения дисциплинарного взыскания. </w:t>
      </w:r>
    </w:p>
    <w:p w:rsidR="00FC0B09" w:rsidRPr="0064442E" w:rsidRDefault="00FC0B09" w:rsidP="00FC0B09">
      <w:pPr>
        <w:tabs>
          <w:tab w:val="left" w:pos="993"/>
          <w:tab w:val="left" w:pos="1134"/>
        </w:tabs>
        <w:spacing w:after="0" w:line="240" w:lineRule="auto"/>
        <w:ind w:left="567"/>
        <w:jc w:val="both"/>
        <w:rPr>
          <w:rFonts w:ascii="Times New Roman" w:hAnsi="Times New Roman" w:cs="Times New Roman"/>
          <w:color w:val="000000" w:themeColor="text1"/>
          <w:sz w:val="28"/>
          <w:szCs w:val="28"/>
        </w:rPr>
      </w:pPr>
    </w:p>
    <w:p w:rsidR="00FC0B09" w:rsidRPr="0064442E" w:rsidRDefault="000C3803" w:rsidP="00FC0B09">
      <w:pPr>
        <w:spacing w:after="0" w:line="240" w:lineRule="auto"/>
        <w:jc w:val="center"/>
        <w:rPr>
          <w:rFonts w:ascii="Times New Roman" w:eastAsia="Times New Roman" w:hAnsi="Times New Roman" w:cs="Times New Roman"/>
          <w:b/>
          <w:color w:val="000000" w:themeColor="text1"/>
          <w:sz w:val="28"/>
          <w:szCs w:val="28"/>
          <w:lang w:eastAsia="ru-RU"/>
        </w:rPr>
      </w:pPr>
      <w:r w:rsidRPr="0064442E">
        <w:rPr>
          <w:rFonts w:ascii="Times New Roman" w:eastAsia="Times New Roman" w:hAnsi="Times New Roman" w:cs="Times New Roman"/>
          <w:b/>
          <w:color w:val="000000" w:themeColor="text1"/>
          <w:sz w:val="28"/>
          <w:szCs w:val="28"/>
          <w:lang w:eastAsia="ru-RU"/>
        </w:rPr>
        <w:t>3</w:t>
      </w:r>
      <w:r w:rsidR="00FC0B09" w:rsidRPr="00FC0B09">
        <w:rPr>
          <w:rFonts w:ascii="Times New Roman" w:eastAsia="Times New Roman" w:hAnsi="Times New Roman" w:cs="Times New Roman"/>
          <w:b/>
          <w:color w:val="000000" w:themeColor="text1"/>
          <w:sz w:val="28"/>
          <w:szCs w:val="28"/>
          <w:lang w:eastAsia="ru-RU"/>
        </w:rPr>
        <w:t>. Время отдыха</w:t>
      </w:r>
    </w:p>
    <w:p w:rsidR="00FC0B09" w:rsidRPr="00FC0B09" w:rsidRDefault="00FC0B09" w:rsidP="00FC0B09">
      <w:pPr>
        <w:spacing w:after="0" w:line="240" w:lineRule="auto"/>
        <w:jc w:val="center"/>
        <w:rPr>
          <w:rFonts w:ascii="Times New Roman" w:eastAsia="Times New Roman" w:hAnsi="Times New Roman" w:cs="Times New Roman"/>
          <w:b/>
          <w:color w:val="000000" w:themeColor="text1"/>
          <w:sz w:val="28"/>
          <w:szCs w:val="28"/>
          <w:lang w:eastAsia="ru-RU"/>
        </w:rPr>
      </w:pPr>
    </w:p>
    <w:p w:rsidR="00FC0B09" w:rsidRPr="0064442E" w:rsidRDefault="00FC0B09" w:rsidP="000C3803">
      <w:pPr>
        <w:pStyle w:val="a4"/>
        <w:numPr>
          <w:ilvl w:val="1"/>
          <w:numId w:val="9"/>
        </w:numPr>
        <w:tabs>
          <w:tab w:val="left" w:pos="709"/>
          <w:tab w:val="left" w:pos="1276"/>
        </w:tabs>
        <w:spacing w:after="0" w:line="240" w:lineRule="auto"/>
        <w:ind w:left="0" w:firstLine="567"/>
        <w:rPr>
          <w:color w:val="000000" w:themeColor="text1"/>
          <w:szCs w:val="28"/>
        </w:rPr>
      </w:pPr>
      <w:r w:rsidRPr="0064442E">
        <w:rPr>
          <w:color w:val="000000" w:themeColor="text1"/>
          <w:szCs w:val="28"/>
          <w:shd w:val="clear" w:color="auto" w:fill="FFFFFF"/>
        </w:rPr>
        <w:t>Гражданскому служащему предоставляется ежегодный отпуск с сохранением замещаемой должности гражданской службы и денежного содержания.</w:t>
      </w:r>
    </w:p>
    <w:p w:rsidR="00FC0B09" w:rsidRPr="0064442E" w:rsidRDefault="00FC0B09" w:rsidP="000C3803">
      <w:pPr>
        <w:pStyle w:val="a4"/>
        <w:numPr>
          <w:ilvl w:val="1"/>
          <w:numId w:val="9"/>
        </w:numPr>
        <w:tabs>
          <w:tab w:val="left" w:pos="709"/>
          <w:tab w:val="left" w:pos="1276"/>
        </w:tabs>
        <w:spacing w:after="0" w:line="240" w:lineRule="auto"/>
        <w:ind w:left="0" w:firstLine="567"/>
        <w:rPr>
          <w:color w:val="000000" w:themeColor="text1"/>
          <w:szCs w:val="28"/>
        </w:rPr>
      </w:pPr>
      <w:r w:rsidRPr="0064442E">
        <w:rPr>
          <w:color w:val="000000" w:themeColor="text1"/>
          <w:szCs w:val="28"/>
        </w:rPr>
        <w:t xml:space="preserve">Ежегодный оплачиваемый отпуск гражданского служащего состоит из основного оплачиваемого отпуска и дополнительных оплачиваемых отпусков. </w:t>
      </w:r>
    </w:p>
    <w:p w:rsidR="00FC0B09" w:rsidRPr="0064442E" w:rsidRDefault="00FC0B09" w:rsidP="000C3803">
      <w:pPr>
        <w:pStyle w:val="ConsPlusNormal"/>
        <w:ind w:firstLine="709"/>
        <w:jc w:val="both"/>
        <w:rPr>
          <w:color w:val="000000" w:themeColor="text1"/>
        </w:rPr>
      </w:pPr>
      <w:r w:rsidRPr="0064442E">
        <w:rPr>
          <w:color w:val="000000" w:themeColor="text1"/>
        </w:rPr>
        <w:t>Гражданским служащим предоставляется ежегодный основной оплачиваемый отпуск продолжительностью 30 календарных дней.</w:t>
      </w:r>
    </w:p>
    <w:p w:rsidR="00FC0B09" w:rsidRPr="0064442E" w:rsidRDefault="00FC0B09" w:rsidP="000C3803">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Кроме ежегодного основного оплачиваемого отпуска гражданским служащим предоставляется:</w:t>
      </w:r>
    </w:p>
    <w:p w:rsidR="00FC0B09" w:rsidRPr="0064442E" w:rsidRDefault="00BA4748" w:rsidP="000C3803">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FC0B09" w:rsidRPr="0064442E">
        <w:rPr>
          <w:rFonts w:ascii="Times New Roman" w:hAnsi="Times New Roman" w:cs="Times New Roman"/>
          <w:color w:val="000000" w:themeColor="text1"/>
          <w:sz w:val="28"/>
          <w:szCs w:val="28"/>
        </w:rPr>
        <w:t xml:space="preserve"> ежегодный дополнительный оплачиваемый отпуск за работу в районе Крайнего севера продолжительностью 24 календарных дня;</w:t>
      </w:r>
    </w:p>
    <w:p w:rsidR="00FC0B09" w:rsidRPr="0064442E" w:rsidRDefault="009A198C" w:rsidP="000C3803">
      <w:pPr>
        <w:tabs>
          <w:tab w:val="left" w:pos="993"/>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FC0B09" w:rsidRPr="0064442E">
        <w:rPr>
          <w:rFonts w:ascii="Times New Roman" w:hAnsi="Times New Roman" w:cs="Times New Roman"/>
          <w:color w:val="000000" w:themeColor="text1"/>
          <w:sz w:val="28"/>
          <w:szCs w:val="28"/>
        </w:rPr>
        <w:t>ежегодный дополнительный оплачиваемый отпуск за ненормированный служебный день продолжительностью 3 календарных дня;</w:t>
      </w:r>
    </w:p>
    <w:p w:rsidR="00FC0B09" w:rsidRPr="0064442E" w:rsidRDefault="00BA4748" w:rsidP="000C3803">
      <w:pPr>
        <w:tabs>
          <w:tab w:val="left" w:pos="426"/>
          <w:tab w:val="left" w:pos="851"/>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FC0B09" w:rsidRPr="0064442E">
        <w:rPr>
          <w:rFonts w:ascii="Times New Roman" w:hAnsi="Times New Roman" w:cs="Times New Roman"/>
          <w:color w:val="000000" w:themeColor="text1"/>
          <w:sz w:val="28"/>
          <w:szCs w:val="28"/>
        </w:rPr>
        <w:t xml:space="preserve"> ежегодный дополнительный оплачиваемый отпуск за выслугу лет продолжительностью:</w:t>
      </w:r>
    </w:p>
    <w:p w:rsidR="00FC0B09" w:rsidRPr="0064442E" w:rsidRDefault="00BA4748" w:rsidP="00FC0B09">
      <w:pPr>
        <w:pStyle w:val="ConsPlusNormal"/>
        <w:ind w:firstLine="567"/>
        <w:jc w:val="both"/>
        <w:rPr>
          <w:color w:val="000000" w:themeColor="text1"/>
        </w:rPr>
      </w:pPr>
      <w:r>
        <w:rPr>
          <w:color w:val="000000" w:themeColor="text1"/>
        </w:rPr>
        <w:t>-</w:t>
      </w:r>
      <w:r w:rsidR="00FC0B09" w:rsidRPr="0064442E">
        <w:rPr>
          <w:color w:val="000000" w:themeColor="text1"/>
        </w:rPr>
        <w:t xml:space="preserve"> при стаже гражданской службы от 1 года до 5 лет - 1 календарный день;</w:t>
      </w:r>
    </w:p>
    <w:p w:rsidR="00FC0B09" w:rsidRPr="0064442E" w:rsidRDefault="00BA4748" w:rsidP="00FC0B09">
      <w:pPr>
        <w:pStyle w:val="ConsPlusNormal"/>
        <w:ind w:firstLine="567"/>
        <w:jc w:val="both"/>
        <w:rPr>
          <w:color w:val="000000" w:themeColor="text1"/>
        </w:rPr>
      </w:pPr>
      <w:r>
        <w:rPr>
          <w:color w:val="000000" w:themeColor="text1"/>
        </w:rPr>
        <w:t>-</w:t>
      </w:r>
      <w:r w:rsidR="00FC0B09" w:rsidRPr="0064442E">
        <w:rPr>
          <w:color w:val="000000" w:themeColor="text1"/>
        </w:rPr>
        <w:t xml:space="preserve"> при стаже гражданской службы от 5 до 10 лет - 5 календарных дней;</w:t>
      </w:r>
    </w:p>
    <w:p w:rsidR="00FC0B09" w:rsidRPr="0064442E" w:rsidRDefault="00BA4748" w:rsidP="00FC0B09">
      <w:pPr>
        <w:pStyle w:val="ConsPlusNormal"/>
        <w:ind w:firstLine="567"/>
        <w:jc w:val="both"/>
        <w:rPr>
          <w:color w:val="000000" w:themeColor="text1"/>
        </w:rPr>
      </w:pPr>
      <w:r>
        <w:rPr>
          <w:color w:val="000000" w:themeColor="text1"/>
        </w:rPr>
        <w:t>-</w:t>
      </w:r>
      <w:r w:rsidR="00FC0B09" w:rsidRPr="0064442E">
        <w:rPr>
          <w:color w:val="000000" w:themeColor="text1"/>
        </w:rPr>
        <w:t xml:space="preserve"> при стаже гражданской службы от 10 до 15 лет - 7 календарных дней;</w:t>
      </w:r>
    </w:p>
    <w:p w:rsidR="00FC0B09" w:rsidRPr="0064442E" w:rsidRDefault="00BA4748" w:rsidP="00FC0B09">
      <w:pPr>
        <w:pStyle w:val="ConsPlusNormal"/>
        <w:ind w:firstLine="567"/>
        <w:jc w:val="both"/>
        <w:rPr>
          <w:color w:val="000000" w:themeColor="text1"/>
        </w:rPr>
      </w:pPr>
      <w:r>
        <w:rPr>
          <w:color w:val="000000" w:themeColor="text1"/>
        </w:rPr>
        <w:t>-</w:t>
      </w:r>
      <w:r w:rsidR="00FC0B09" w:rsidRPr="0064442E">
        <w:rPr>
          <w:color w:val="000000" w:themeColor="text1"/>
        </w:rPr>
        <w:t xml:space="preserve"> при стаже гражданской службы 15 лет и более - 10 календарных дней.</w:t>
      </w:r>
    </w:p>
    <w:p w:rsidR="00FC0B09" w:rsidRPr="0064442E" w:rsidRDefault="00FC0B09" w:rsidP="000C3803">
      <w:pPr>
        <w:spacing w:after="0" w:line="240" w:lineRule="auto"/>
        <w:ind w:firstLine="567"/>
        <w:jc w:val="both"/>
        <w:rPr>
          <w:rFonts w:ascii="Times New Roman" w:hAnsi="Times New Roman" w:cs="Times New Roman"/>
          <w:color w:val="000000" w:themeColor="text1"/>
          <w:sz w:val="28"/>
          <w:szCs w:val="28"/>
          <w:shd w:val="clear" w:color="auto" w:fill="FFFFFF"/>
        </w:rPr>
      </w:pPr>
      <w:r w:rsidRPr="0064442E">
        <w:rPr>
          <w:rFonts w:ascii="Times New Roman" w:hAnsi="Times New Roman" w:cs="Times New Roman"/>
          <w:color w:val="000000" w:themeColor="text1"/>
          <w:sz w:val="28"/>
          <w:szCs w:val="28"/>
          <w:shd w:val="clear" w:color="auto" w:fill="FFFFFF"/>
        </w:rPr>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FC0B09" w:rsidRPr="0064442E" w:rsidRDefault="000C3803" w:rsidP="000C3803">
      <w:pPr>
        <w:spacing w:after="0" w:line="240" w:lineRule="auto"/>
        <w:ind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shd w:val="clear" w:color="auto" w:fill="FFFFFF"/>
        </w:rPr>
        <w:t>3</w:t>
      </w:r>
      <w:r w:rsidR="00FC0B09" w:rsidRPr="0064442E">
        <w:rPr>
          <w:rFonts w:ascii="Times New Roman" w:hAnsi="Times New Roman" w:cs="Times New Roman"/>
          <w:color w:val="000000" w:themeColor="text1"/>
          <w:sz w:val="28"/>
          <w:szCs w:val="28"/>
          <w:shd w:val="clear" w:color="auto" w:fill="FFFFFF"/>
        </w:rPr>
        <w:t>.</w:t>
      </w:r>
      <w:r w:rsidRPr="0064442E">
        <w:rPr>
          <w:rFonts w:ascii="Times New Roman" w:hAnsi="Times New Roman" w:cs="Times New Roman"/>
          <w:color w:val="000000" w:themeColor="text1"/>
          <w:sz w:val="28"/>
          <w:szCs w:val="28"/>
          <w:shd w:val="clear" w:color="auto" w:fill="FFFFFF"/>
        </w:rPr>
        <w:t>3</w:t>
      </w:r>
      <w:r w:rsidR="00FC0B09" w:rsidRPr="0064442E">
        <w:rPr>
          <w:rFonts w:ascii="Times New Roman" w:hAnsi="Times New Roman" w:cs="Times New Roman"/>
          <w:color w:val="000000" w:themeColor="text1"/>
          <w:sz w:val="28"/>
          <w:szCs w:val="28"/>
          <w:shd w:val="clear" w:color="auto" w:fill="FFFFFF"/>
        </w:rPr>
        <w:t xml:space="preserve">. </w:t>
      </w:r>
      <w:r w:rsidR="00FC0B09" w:rsidRPr="0064442E">
        <w:rPr>
          <w:rFonts w:ascii="Times New Roman" w:hAnsi="Times New Roman" w:cs="Times New Roman"/>
          <w:color w:val="000000" w:themeColor="text1"/>
          <w:sz w:val="28"/>
          <w:szCs w:val="28"/>
        </w:rPr>
        <w:t xml:space="preserve">Графики ежегодных отпусков утверждаются приказом Министерства не позднее чем за 2 недели до наступления календарного года с указанием конкретной даты начала и количества календарных дней ежегодного отпуска и доводятся до гражданских служащих под роспись. </w:t>
      </w:r>
    </w:p>
    <w:p w:rsidR="00FC0B09" w:rsidRPr="0064442E" w:rsidRDefault="00FC0B09" w:rsidP="000C3803">
      <w:pPr>
        <w:numPr>
          <w:ilvl w:val="0"/>
          <w:numId w:val="10"/>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shd w:val="clear" w:color="auto" w:fill="FFFFFF"/>
        </w:rP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FC0B09" w:rsidRPr="0064442E" w:rsidRDefault="00FC0B09" w:rsidP="000C3803">
      <w:pPr>
        <w:numPr>
          <w:ilvl w:val="0"/>
          <w:numId w:val="10"/>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По заявлению гражданского служащего ежегодный оплачиваемый отпуск может предоставляться частями.</w:t>
      </w:r>
    </w:p>
    <w:p w:rsidR="00FC0B09" w:rsidRPr="0064442E" w:rsidRDefault="00FC0B09" w:rsidP="000C3803">
      <w:pPr>
        <w:numPr>
          <w:ilvl w:val="0"/>
          <w:numId w:val="10"/>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В исключительных случаях, 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Министерства, по решению</w:t>
      </w:r>
      <w:r w:rsidR="00174770">
        <w:rPr>
          <w:rFonts w:ascii="Times New Roman" w:hAnsi="Times New Roman" w:cs="Times New Roman"/>
          <w:color w:val="000000" w:themeColor="text1"/>
          <w:sz w:val="28"/>
          <w:szCs w:val="28"/>
        </w:rPr>
        <w:t xml:space="preserve"> министра</w:t>
      </w:r>
      <w:bookmarkStart w:id="0" w:name="_GoBack"/>
      <w:bookmarkEnd w:id="0"/>
      <w:r w:rsidR="00BA4748">
        <w:rPr>
          <w:rFonts w:ascii="Times New Roman" w:hAnsi="Times New Roman" w:cs="Times New Roman"/>
          <w:color w:val="000000" w:themeColor="text1"/>
          <w:sz w:val="28"/>
          <w:szCs w:val="28"/>
        </w:rPr>
        <w:t xml:space="preserve"> </w:t>
      </w:r>
      <w:r w:rsidRPr="0064442E">
        <w:rPr>
          <w:rFonts w:ascii="Times New Roman" w:hAnsi="Times New Roman" w:cs="Times New Roman"/>
          <w:color w:val="000000" w:themeColor="text1"/>
          <w:sz w:val="28"/>
          <w:szCs w:val="28"/>
        </w:rPr>
        <w:t>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FC0B09" w:rsidRPr="0064442E" w:rsidRDefault="00FC0B09" w:rsidP="000C3803">
      <w:pPr>
        <w:numPr>
          <w:ilvl w:val="0"/>
          <w:numId w:val="10"/>
        </w:numPr>
        <w:tabs>
          <w:tab w:val="left" w:pos="1276"/>
        </w:tabs>
        <w:spacing w:after="0" w:line="240" w:lineRule="auto"/>
        <w:ind w:left="0"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 xml:space="preserve">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w:t>
      </w:r>
    </w:p>
    <w:p w:rsidR="00BA4748" w:rsidRDefault="00760C2C" w:rsidP="00FC0B09">
      <w:pPr>
        <w:pStyle w:val="a4"/>
        <w:tabs>
          <w:tab w:val="left" w:pos="1134"/>
        </w:tabs>
        <w:spacing w:after="0" w:line="240" w:lineRule="auto"/>
        <w:ind w:left="0" w:firstLine="567"/>
        <w:rPr>
          <w:rFonts w:ascii="PT Serif" w:hAnsi="PT Serif"/>
          <w:color w:val="000000" w:themeColor="text1"/>
          <w:szCs w:val="28"/>
          <w:shd w:val="clear" w:color="auto" w:fill="FFFFFF"/>
        </w:rPr>
      </w:pPr>
      <w:r>
        <w:rPr>
          <w:color w:val="000000" w:themeColor="text1"/>
          <w:szCs w:val="28"/>
          <w:shd w:val="clear" w:color="auto" w:fill="FFFFFF"/>
        </w:rPr>
        <w:t>3.8</w:t>
      </w:r>
      <w:r w:rsidR="00FC0B09" w:rsidRPr="0064442E">
        <w:rPr>
          <w:color w:val="000000" w:themeColor="text1"/>
          <w:szCs w:val="28"/>
          <w:shd w:val="clear" w:color="auto" w:fill="FFFFFF"/>
        </w:rPr>
        <w:t xml:space="preserve">. При </w:t>
      </w:r>
      <w:r w:rsidR="00FC0B09" w:rsidRPr="00BA4748">
        <w:rPr>
          <w:color w:val="000000" w:themeColor="text1"/>
          <w:szCs w:val="28"/>
          <w:shd w:val="clear" w:color="auto" w:fill="FFFFFF"/>
        </w:rPr>
        <w:t>предоставлении гражданскому служащему Министерства ежегодного оплачиваемого отпуска один раз в год производится единовременная выплата в размере двух месячных окладов денежного содержания</w:t>
      </w:r>
      <w:r w:rsidR="00BA4748" w:rsidRPr="00BA4748">
        <w:rPr>
          <w:color w:val="000000" w:themeColor="text1"/>
          <w:szCs w:val="28"/>
          <w:shd w:val="clear" w:color="auto" w:fill="FFFFFF"/>
        </w:rPr>
        <w:t xml:space="preserve"> и оказывается материальная помощь </w:t>
      </w:r>
      <w:r w:rsidR="00BA4748" w:rsidRPr="00BA4748">
        <w:rPr>
          <w:rFonts w:ascii="PT Serif" w:hAnsi="PT Serif"/>
          <w:color w:val="000000" w:themeColor="text1"/>
          <w:szCs w:val="28"/>
          <w:shd w:val="clear" w:color="auto" w:fill="FFFFFF"/>
        </w:rPr>
        <w:t>в размере одного оклада денежного содержания один раз в течение календарного года.</w:t>
      </w:r>
    </w:p>
    <w:p w:rsidR="00C36B22" w:rsidRPr="00C36B22" w:rsidRDefault="00C36B22" w:rsidP="00FC0B09">
      <w:pPr>
        <w:pStyle w:val="a4"/>
        <w:tabs>
          <w:tab w:val="left" w:pos="1134"/>
        </w:tabs>
        <w:spacing w:after="0" w:line="240" w:lineRule="auto"/>
        <w:ind w:left="0" w:firstLine="567"/>
        <w:rPr>
          <w:color w:val="000000" w:themeColor="text1"/>
          <w:szCs w:val="28"/>
          <w:shd w:val="clear" w:color="auto" w:fill="FFFFFF"/>
        </w:rPr>
      </w:pPr>
      <w:r w:rsidRPr="00C36B22">
        <w:rPr>
          <w:color w:val="000000" w:themeColor="text1"/>
          <w:szCs w:val="28"/>
          <w:shd w:val="clear" w:color="auto" w:fill="FFFFFF"/>
        </w:rPr>
        <w:t>О</w:t>
      </w:r>
      <w:r w:rsidRPr="00C36B22">
        <w:rPr>
          <w:color w:val="000000" w:themeColor="text1"/>
          <w:szCs w:val="28"/>
          <w:shd w:val="clear" w:color="auto" w:fill="FFFFFF"/>
        </w:rPr>
        <w:t>дин раз в течение календарного года при предоставлении ежегодного оплачиваемого отпуска</w:t>
      </w:r>
      <w:r w:rsidRPr="00C36B22">
        <w:rPr>
          <w:color w:val="000000" w:themeColor="text1"/>
          <w:szCs w:val="28"/>
          <w:shd w:val="clear" w:color="auto" w:fill="FFFFFF"/>
        </w:rPr>
        <w:t xml:space="preserve"> </w:t>
      </w:r>
      <w:r w:rsidRPr="00C36B22">
        <w:rPr>
          <w:color w:val="000000" w:themeColor="text1"/>
          <w:szCs w:val="28"/>
          <w:shd w:val="clear" w:color="auto" w:fill="FFFFFF"/>
        </w:rPr>
        <w:t>гражданскому служащему</w:t>
      </w:r>
      <w:r w:rsidRPr="00C36B22">
        <w:rPr>
          <w:color w:val="000000" w:themeColor="text1"/>
          <w:szCs w:val="28"/>
          <w:shd w:val="clear" w:color="auto" w:fill="FFFFFF"/>
        </w:rPr>
        <w:t xml:space="preserve"> производится оказание материальной помощи в размере одного оклада денежного содержания.</w:t>
      </w:r>
    </w:p>
    <w:p w:rsidR="00FC0B09" w:rsidRPr="0064442E" w:rsidRDefault="00760C2C" w:rsidP="00FC0B09">
      <w:pPr>
        <w:pStyle w:val="a4"/>
        <w:tabs>
          <w:tab w:val="left" w:pos="1276"/>
        </w:tabs>
        <w:spacing w:after="0" w:line="240" w:lineRule="auto"/>
        <w:ind w:left="0" w:firstLine="567"/>
        <w:rPr>
          <w:color w:val="000000" w:themeColor="text1"/>
          <w:szCs w:val="28"/>
        </w:rPr>
      </w:pPr>
      <w:r>
        <w:rPr>
          <w:color w:val="000000" w:themeColor="text1"/>
          <w:szCs w:val="28"/>
          <w:shd w:val="clear" w:color="auto" w:fill="FFFFFF"/>
        </w:rPr>
        <w:t>3.9</w:t>
      </w:r>
      <w:r w:rsidR="00FC0B09" w:rsidRPr="00BA4748">
        <w:rPr>
          <w:color w:val="000000" w:themeColor="text1"/>
          <w:szCs w:val="28"/>
          <w:shd w:val="clear" w:color="auto" w:fill="FFFFFF"/>
        </w:rPr>
        <w:t xml:space="preserve">. </w:t>
      </w:r>
      <w:r w:rsidR="00FC0B09" w:rsidRPr="00BA4748">
        <w:rPr>
          <w:color w:val="000000" w:themeColor="text1"/>
          <w:szCs w:val="28"/>
        </w:rPr>
        <w:t xml:space="preserve">Право на использование ежегодного </w:t>
      </w:r>
      <w:r w:rsidR="00FC0B09" w:rsidRPr="0064442E">
        <w:rPr>
          <w:color w:val="000000" w:themeColor="text1"/>
          <w:szCs w:val="28"/>
        </w:rPr>
        <w:t xml:space="preserve">оплачиваемого отпуска за первый год работы в Министерстве возникает у гражданского служащего по истечении шести месяцев непрерывной работы в Министерстве. До истечения этого срока ежегодный оплачиваемый отпуск может быть предоставлен в случаях, предусмотренных </w:t>
      </w:r>
      <w:r w:rsidR="007572B3">
        <w:rPr>
          <w:color w:val="000000" w:themeColor="text1"/>
          <w:szCs w:val="28"/>
        </w:rPr>
        <w:t>законодательством Российской</w:t>
      </w:r>
      <w:r w:rsidR="00BA4748">
        <w:rPr>
          <w:color w:val="000000" w:themeColor="text1"/>
          <w:szCs w:val="28"/>
        </w:rPr>
        <w:t xml:space="preserve"> Федерации и Мурманской области</w:t>
      </w:r>
      <w:r w:rsidR="00FC0B09" w:rsidRPr="0064442E">
        <w:rPr>
          <w:color w:val="000000" w:themeColor="text1"/>
          <w:szCs w:val="28"/>
        </w:rPr>
        <w:t xml:space="preserve"> и иными нормативными правовыми актами, содержащими нормы трудового права, а также по соглашению сторон служебного контракта. </w:t>
      </w:r>
    </w:p>
    <w:p w:rsidR="00FC0B09" w:rsidRPr="0064442E" w:rsidRDefault="00760C2C" w:rsidP="00FC0B09">
      <w:pPr>
        <w:pStyle w:val="a4"/>
        <w:tabs>
          <w:tab w:val="left" w:pos="1134"/>
        </w:tabs>
        <w:spacing w:after="0" w:line="240" w:lineRule="auto"/>
        <w:ind w:left="0" w:firstLine="567"/>
        <w:rPr>
          <w:color w:val="000000" w:themeColor="text1"/>
          <w:szCs w:val="28"/>
        </w:rPr>
      </w:pPr>
      <w:r>
        <w:rPr>
          <w:color w:val="000000" w:themeColor="text1"/>
          <w:szCs w:val="28"/>
        </w:rPr>
        <w:t>3.10</w:t>
      </w:r>
      <w:r w:rsidR="00FC0B09" w:rsidRPr="0064442E">
        <w:rPr>
          <w:color w:val="000000" w:themeColor="text1"/>
          <w:szCs w:val="28"/>
        </w:rPr>
        <w:t xml:space="preserve">. Отпуска за второй и последующие годы гражданской службы предоставляются гражданским служащим в любое время в течение всего служебного года в порядке очередности, определяемой графиком отпусков. </w:t>
      </w:r>
    </w:p>
    <w:p w:rsidR="00FC0B09" w:rsidRPr="0064442E" w:rsidRDefault="00760C2C" w:rsidP="00FC0B09">
      <w:pPr>
        <w:pStyle w:val="a4"/>
        <w:tabs>
          <w:tab w:val="left" w:pos="1276"/>
        </w:tabs>
        <w:spacing w:after="0" w:line="240" w:lineRule="auto"/>
        <w:ind w:left="0" w:firstLine="567"/>
        <w:rPr>
          <w:color w:val="000000" w:themeColor="text1"/>
          <w:szCs w:val="28"/>
        </w:rPr>
      </w:pPr>
      <w:r>
        <w:rPr>
          <w:color w:val="000000" w:themeColor="text1"/>
          <w:szCs w:val="28"/>
        </w:rPr>
        <w:t>3.11</w:t>
      </w:r>
      <w:r w:rsidR="00FC0B09" w:rsidRPr="0064442E">
        <w:rPr>
          <w:color w:val="000000" w:themeColor="text1"/>
          <w:szCs w:val="28"/>
        </w:rPr>
        <w:t xml:space="preserve">. </w:t>
      </w:r>
      <w:r w:rsidR="00FC0B09" w:rsidRPr="0064442E">
        <w:rPr>
          <w:color w:val="000000" w:themeColor="text1"/>
          <w:szCs w:val="28"/>
        </w:rPr>
        <w:tab/>
        <w:t xml:space="preserve">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 </w:t>
      </w:r>
    </w:p>
    <w:p w:rsidR="007572B3" w:rsidRDefault="00760C2C" w:rsidP="00FC0B09">
      <w:pPr>
        <w:pStyle w:val="a4"/>
        <w:tabs>
          <w:tab w:val="left" w:pos="1276"/>
        </w:tabs>
        <w:spacing w:after="0" w:line="240" w:lineRule="auto"/>
        <w:ind w:left="0" w:firstLine="567"/>
        <w:rPr>
          <w:color w:val="000000" w:themeColor="text1"/>
          <w:szCs w:val="28"/>
          <w:shd w:val="clear" w:color="auto" w:fill="FFFFFF"/>
        </w:rPr>
      </w:pPr>
      <w:r>
        <w:rPr>
          <w:color w:val="000000" w:themeColor="text1"/>
          <w:szCs w:val="28"/>
        </w:rPr>
        <w:t>3.12</w:t>
      </w:r>
      <w:r w:rsidR="00FC0B09" w:rsidRPr="0064442E">
        <w:rPr>
          <w:color w:val="000000" w:themeColor="text1"/>
          <w:szCs w:val="28"/>
        </w:rPr>
        <w:t xml:space="preserve">. </w:t>
      </w:r>
      <w:r w:rsidR="00FC0B09" w:rsidRPr="0064442E">
        <w:rPr>
          <w:color w:val="000000" w:themeColor="text1"/>
          <w:szCs w:val="28"/>
          <w:shd w:val="clear" w:color="auto" w:fill="FFFFFF"/>
        </w:rPr>
        <w:tab/>
        <w:t>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w:t>
      </w:r>
    </w:p>
    <w:p w:rsidR="00FC0B09" w:rsidRPr="0064442E" w:rsidRDefault="00760C2C" w:rsidP="00FC0B09">
      <w:pPr>
        <w:pStyle w:val="a4"/>
        <w:tabs>
          <w:tab w:val="left" w:pos="1276"/>
        </w:tabs>
        <w:spacing w:after="0" w:line="240" w:lineRule="auto"/>
        <w:ind w:left="0" w:firstLine="567"/>
        <w:rPr>
          <w:color w:val="000000" w:themeColor="text1"/>
          <w:szCs w:val="28"/>
          <w:shd w:val="clear" w:color="auto" w:fill="FFFFFF"/>
        </w:rPr>
      </w:pPr>
      <w:r>
        <w:rPr>
          <w:color w:val="000000" w:themeColor="text1"/>
          <w:szCs w:val="28"/>
          <w:shd w:val="clear" w:color="auto" w:fill="FFFFFF"/>
        </w:rPr>
        <w:t>3.13</w:t>
      </w:r>
      <w:r w:rsidR="007572B3">
        <w:rPr>
          <w:color w:val="000000" w:themeColor="text1"/>
          <w:szCs w:val="28"/>
          <w:shd w:val="clear" w:color="auto" w:fill="FFFFFF"/>
        </w:rPr>
        <w:t>.</w:t>
      </w:r>
      <w:r w:rsidR="007572B3">
        <w:rPr>
          <w:color w:val="000000" w:themeColor="text1"/>
          <w:szCs w:val="28"/>
          <w:shd w:val="clear" w:color="auto" w:fill="FFFFFF"/>
        </w:rPr>
        <w:tab/>
      </w:r>
      <w:r w:rsidR="00FC0B09" w:rsidRPr="0064442E">
        <w:rPr>
          <w:color w:val="000000" w:themeColor="text1"/>
          <w:szCs w:val="28"/>
          <w:shd w:val="clear" w:color="auto" w:fill="FFFFFF"/>
        </w:rPr>
        <w:t xml:space="preserve">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 </w:t>
      </w:r>
    </w:p>
    <w:p w:rsidR="00FC0B09" w:rsidRPr="0064442E" w:rsidRDefault="000C3803" w:rsidP="00FC0B09">
      <w:pPr>
        <w:pStyle w:val="a4"/>
        <w:tabs>
          <w:tab w:val="left" w:pos="1134"/>
        </w:tabs>
        <w:spacing w:after="0" w:line="240" w:lineRule="auto"/>
        <w:ind w:left="0" w:firstLine="567"/>
        <w:rPr>
          <w:color w:val="000000" w:themeColor="text1"/>
          <w:szCs w:val="28"/>
          <w:shd w:val="clear" w:color="auto" w:fill="FFFFFF"/>
        </w:rPr>
      </w:pPr>
      <w:r w:rsidRPr="0064442E">
        <w:rPr>
          <w:color w:val="000000" w:themeColor="text1"/>
          <w:szCs w:val="28"/>
          <w:shd w:val="clear" w:color="auto" w:fill="FFFFFF"/>
        </w:rPr>
        <w:t>3</w:t>
      </w:r>
      <w:r w:rsidR="00760C2C">
        <w:rPr>
          <w:color w:val="000000" w:themeColor="text1"/>
          <w:szCs w:val="28"/>
          <w:shd w:val="clear" w:color="auto" w:fill="FFFFFF"/>
        </w:rPr>
        <w:t>.14</w:t>
      </w:r>
      <w:r w:rsidR="00FC0B09" w:rsidRPr="0064442E">
        <w:rPr>
          <w:color w:val="000000" w:themeColor="text1"/>
          <w:szCs w:val="28"/>
          <w:shd w:val="clear" w:color="auto" w:fill="FFFFFF"/>
        </w:rPr>
        <w:t>.</w:t>
      </w:r>
      <w:r w:rsidR="00FC0B09" w:rsidRPr="0064442E">
        <w:rPr>
          <w:color w:val="000000" w:themeColor="text1"/>
          <w:szCs w:val="28"/>
        </w:rPr>
        <w:t xml:space="preserve"> </w:t>
      </w:r>
      <w:r w:rsidR="00FC0B09" w:rsidRPr="0064442E">
        <w:rPr>
          <w:color w:val="000000" w:themeColor="text1"/>
          <w:szCs w:val="28"/>
          <w:shd w:val="clear" w:color="auto" w:fill="FFFFFF"/>
        </w:rPr>
        <w:t xml:space="preserve">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 </w:t>
      </w:r>
    </w:p>
    <w:p w:rsidR="00FC0B09" w:rsidRPr="0064442E" w:rsidRDefault="000C3803" w:rsidP="00FC0B09">
      <w:pPr>
        <w:pStyle w:val="a4"/>
        <w:tabs>
          <w:tab w:val="left" w:pos="1134"/>
        </w:tabs>
        <w:spacing w:after="0" w:line="240" w:lineRule="auto"/>
        <w:ind w:left="0" w:firstLine="567"/>
        <w:rPr>
          <w:color w:val="000000" w:themeColor="text1"/>
          <w:szCs w:val="28"/>
        </w:rPr>
      </w:pPr>
      <w:r w:rsidRPr="0064442E">
        <w:rPr>
          <w:color w:val="000000" w:themeColor="text1"/>
          <w:szCs w:val="28"/>
          <w:shd w:val="clear" w:color="auto" w:fill="FFFFFF"/>
        </w:rPr>
        <w:t>3.1</w:t>
      </w:r>
      <w:r w:rsidR="00760C2C">
        <w:rPr>
          <w:color w:val="000000" w:themeColor="text1"/>
          <w:szCs w:val="28"/>
          <w:shd w:val="clear" w:color="auto" w:fill="FFFFFF"/>
        </w:rPr>
        <w:t>5</w:t>
      </w:r>
      <w:r w:rsidR="00FC0B09" w:rsidRPr="0064442E">
        <w:rPr>
          <w:color w:val="000000" w:themeColor="text1"/>
          <w:szCs w:val="28"/>
          <w:shd w:val="clear" w:color="auto" w:fill="FFFFFF"/>
        </w:rPr>
        <w:t>.</w:t>
      </w:r>
      <w:r w:rsidR="00FC0B09" w:rsidRPr="0064442E">
        <w:rPr>
          <w:color w:val="000000" w:themeColor="text1"/>
          <w:szCs w:val="28"/>
        </w:rPr>
        <w:t xml:space="preserve"> Отзыв гражданского служащего из отпуска допускается только с его согласия. Неиспользованная в связи с этим часть отпуска должна быть предоставлена гражданскому служащему по его выбору в удобное для него время в течение текущего года или присоединена к отпуску за следующий служебный год.  </w:t>
      </w:r>
    </w:p>
    <w:p w:rsidR="00FC0B09" w:rsidRPr="0064442E" w:rsidRDefault="000C3803" w:rsidP="00FC0B09">
      <w:pPr>
        <w:pStyle w:val="a4"/>
        <w:tabs>
          <w:tab w:val="left" w:pos="1134"/>
        </w:tabs>
        <w:spacing w:after="0" w:line="240" w:lineRule="auto"/>
        <w:ind w:left="0" w:firstLine="567"/>
        <w:rPr>
          <w:color w:val="000000" w:themeColor="text1"/>
          <w:szCs w:val="28"/>
        </w:rPr>
      </w:pPr>
      <w:r w:rsidRPr="0064442E">
        <w:rPr>
          <w:color w:val="000000" w:themeColor="text1"/>
          <w:szCs w:val="28"/>
        </w:rPr>
        <w:t>3</w:t>
      </w:r>
      <w:r w:rsidR="00760C2C">
        <w:rPr>
          <w:color w:val="000000" w:themeColor="text1"/>
          <w:szCs w:val="28"/>
        </w:rPr>
        <w:t>.16</w:t>
      </w:r>
      <w:r w:rsidR="00FC0B09" w:rsidRPr="0064442E">
        <w:rPr>
          <w:color w:val="000000" w:themeColor="text1"/>
          <w:szCs w:val="28"/>
        </w:rPr>
        <w:t xml:space="preserve">. По семейным обстоятельствам и иным уважительным причинам гражданскому служащему по его письменному заявлению может предоставляться отпуск без сохранения денежного содержания продолжительностью не более одного года. Предоставление отпуска без сохранения денежного содержания оформляется приказом Министерства. </w:t>
      </w:r>
    </w:p>
    <w:p w:rsidR="00FC0B09" w:rsidRPr="0064442E" w:rsidRDefault="000C3803" w:rsidP="00FC0B09">
      <w:pPr>
        <w:pStyle w:val="a4"/>
        <w:tabs>
          <w:tab w:val="left" w:pos="1134"/>
        </w:tabs>
        <w:spacing w:after="0" w:line="240" w:lineRule="auto"/>
        <w:ind w:left="0" w:firstLine="567"/>
        <w:rPr>
          <w:color w:val="000000" w:themeColor="text1"/>
          <w:szCs w:val="28"/>
        </w:rPr>
      </w:pPr>
      <w:r w:rsidRPr="0064442E">
        <w:rPr>
          <w:color w:val="000000" w:themeColor="text1"/>
          <w:szCs w:val="28"/>
        </w:rPr>
        <w:t>3.1</w:t>
      </w:r>
      <w:r w:rsidR="00760C2C">
        <w:rPr>
          <w:color w:val="000000" w:themeColor="text1"/>
          <w:szCs w:val="28"/>
        </w:rPr>
        <w:t>7</w:t>
      </w:r>
      <w:r w:rsidR="00FC0B09" w:rsidRPr="0064442E">
        <w:rPr>
          <w:color w:val="000000" w:themeColor="text1"/>
          <w:szCs w:val="28"/>
        </w:rPr>
        <w:t>. Во время отпуска без сохранения денежного содержания за гражданским служащим сохраняется замещаемая должность гражданской службы.</w:t>
      </w:r>
    </w:p>
    <w:p w:rsidR="00FC0B09" w:rsidRPr="00FC0B09" w:rsidRDefault="00FC0B09" w:rsidP="00FC0B09">
      <w:pPr>
        <w:spacing w:after="0" w:line="240" w:lineRule="auto"/>
        <w:jc w:val="both"/>
        <w:rPr>
          <w:rFonts w:ascii="Times New Roman" w:eastAsia="Times New Roman" w:hAnsi="Times New Roman" w:cs="Times New Roman"/>
          <w:color w:val="000000" w:themeColor="text1"/>
          <w:sz w:val="28"/>
          <w:szCs w:val="28"/>
          <w:lang w:eastAsia="ru-RU"/>
        </w:rPr>
      </w:pPr>
    </w:p>
    <w:p w:rsidR="00FC0B09" w:rsidRPr="0064442E" w:rsidRDefault="000C3803" w:rsidP="00FC0B09">
      <w:pPr>
        <w:spacing w:after="0" w:line="240" w:lineRule="auto"/>
        <w:jc w:val="center"/>
        <w:rPr>
          <w:rFonts w:ascii="Times New Roman" w:eastAsia="Times New Roman" w:hAnsi="Times New Roman" w:cs="Times New Roman"/>
          <w:b/>
          <w:color w:val="000000" w:themeColor="text1"/>
          <w:sz w:val="28"/>
          <w:szCs w:val="28"/>
          <w:lang w:eastAsia="ru-RU"/>
        </w:rPr>
      </w:pPr>
      <w:r w:rsidRPr="0064442E">
        <w:rPr>
          <w:rFonts w:ascii="Times New Roman" w:eastAsia="Times New Roman" w:hAnsi="Times New Roman" w:cs="Times New Roman"/>
          <w:b/>
          <w:color w:val="000000" w:themeColor="text1"/>
          <w:sz w:val="28"/>
          <w:szCs w:val="28"/>
          <w:lang w:eastAsia="ru-RU"/>
        </w:rPr>
        <w:t>4</w:t>
      </w:r>
      <w:r w:rsidR="00FC0B09" w:rsidRPr="0064442E">
        <w:rPr>
          <w:rFonts w:ascii="Times New Roman" w:eastAsia="Times New Roman" w:hAnsi="Times New Roman" w:cs="Times New Roman"/>
          <w:b/>
          <w:color w:val="000000" w:themeColor="text1"/>
          <w:sz w:val="28"/>
          <w:szCs w:val="28"/>
          <w:lang w:eastAsia="ru-RU"/>
        </w:rPr>
        <w:t xml:space="preserve">. Выплата денежного содержания </w:t>
      </w:r>
    </w:p>
    <w:p w:rsidR="00FC0B09" w:rsidRPr="00FC0B09" w:rsidRDefault="00FC0B09" w:rsidP="00FC0B09">
      <w:pPr>
        <w:spacing w:after="0" w:line="240" w:lineRule="auto"/>
        <w:jc w:val="center"/>
        <w:rPr>
          <w:rFonts w:ascii="Times New Roman" w:eastAsia="Times New Roman" w:hAnsi="Times New Roman" w:cs="Times New Roman"/>
          <w:b/>
          <w:color w:val="000000" w:themeColor="text1"/>
          <w:sz w:val="28"/>
          <w:szCs w:val="28"/>
          <w:lang w:eastAsia="ru-RU"/>
        </w:rPr>
      </w:pPr>
    </w:p>
    <w:p w:rsidR="007572B3" w:rsidRDefault="00FC0B09" w:rsidP="00BA4748">
      <w:pPr>
        <w:spacing w:after="0" w:line="237" w:lineRule="auto"/>
        <w:ind w:firstLine="567"/>
        <w:jc w:val="both"/>
        <w:rPr>
          <w:rFonts w:ascii="Times New Roman" w:hAnsi="Times New Roman" w:cs="Times New Roman"/>
          <w:color w:val="000000" w:themeColor="text1"/>
          <w:sz w:val="28"/>
          <w:szCs w:val="28"/>
          <w:shd w:val="clear" w:color="auto" w:fill="FFFFFF"/>
        </w:rPr>
      </w:pPr>
      <w:r w:rsidRPr="0064442E">
        <w:rPr>
          <w:rFonts w:ascii="Times New Roman" w:hAnsi="Times New Roman" w:cs="Times New Roman"/>
          <w:color w:val="000000" w:themeColor="text1"/>
          <w:sz w:val="28"/>
          <w:szCs w:val="28"/>
          <w:shd w:val="clear" w:color="auto" w:fill="FFFFFF"/>
        </w:rPr>
        <w:t>Выплата гражданским служащим денежного содержания производится в следующие сроки: не позднее 15 числа за первую половину расчетного месяца за фактически отработанное время и не позднее 1 числа месяца, следующего за расчетным, - окончательный расчет за отработанный месяц</w:t>
      </w:r>
      <w:r w:rsidR="00136331">
        <w:rPr>
          <w:rFonts w:ascii="Times New Roman" w:hAnsi="Times New Roman" w:cs="Times New Roman"/>
          <w:color w:val="000000" w:themeColor="text1"/>
          <w:sz w:val="28"/>
          <w:szCs w:val="28"/>
          <w:shd w:val="clear" w:color="auto" w:fill="FFFFFF"/>
        </w:rPr>
        <w:t>.</w:t>
      </w:r>
      <w:r w:rsidRPr="0064442E">
        <w:rPr>
          <w:rFonts w:ascii="Times New Roman" w:hAnsi="Times New Roman" w:cs="Times New Roman"/>
          <w:color w:val="000000" w:themeColor="text1"/>
          <w:sz w:val="28"/>
          <w:szCs w:val="28"/>
          <w:shd w:val="clear" w:color="auto" w:fill="FFFFFF"/>
        </w:rPr>
        <w:t xml:space="preserve"> </w:t>
      </w:r>
    </w:p>
    <w:p w:rsidR="00FC0B09" w:rsidRPr="0064442E" w:rsidRDefault="00FC0B09" w:rsidP="00BA4748">
      <w:pPr>
        <w:spacing w:after="0" w:line="237" w:lineRule="auto"/>
        <w:ind w:firstLine="567"/>
        <w:jc w:val="both"/>
        <w:rPr>
          <w:rFonts w:ascii="Times New Roman" w:hAnsi="Times New Roman" w:cs="Times New Roman"/>
          <w:b/>
          <w:color w:val="000000" w:themeColor="text1"/>
          <w:sz w:val="28"/>
          <w:szCs w:val="28"/>
        </w:rPr>
      </w:pPr>
      <w:r w:rsidRPr="0064442E">
        <w:rPr>
          <w:rFonts w:ascii="Times New Roman" w:hAnsi="Times New Roman" w:cs="Times New Roman"/>
          <w:color w:val="000000" w:themeColor="text1"/>
          <w:sz w:val="28"/>
          <w:szCs w:val="28"/>
          <w:shd w:val="clear" w:color="auto" w:fill="FFFFFF"/>
        </w:rPr>
        <w:t>При совпадении дня выплаты с выходным или нерабочим праздничным днем выплата производится накануне этого дня.</w:t>
      </w:r>
    </w:p>
    <w:p w:rsidR="00FC0B09" w:rsidRPr="0064442E" w:rsidRDefault="00FC0B09" w:rsidP="00FC0B09">
      <w:pPr>
        <w:spacing w:after="0" w:line="240" w:lineRule="auto"/>
        <w:jc w:val="both"/>
        <w:rPr>
          <w:rFonts w:ascii="Times New Roman" w:eastAsia="Times New Roman" w:hAnsi="Times New Roman" w:cs="Times New Roman"/>
          <w:color w:val="000000" w:themeColor="text1"/>
          <w:sz w:val="28"/>
          <w:szCs w:val="28"/>
          <w:lang w:eastAsia="ru-RU"/>
        </w:rPr>
      </w:pPr>
    </w:p>
    <w:p w:rsidR="00FC0B09" w:rsidRPr="0064442E" w:rsidRDefault="00FC0B09" w:rsidP="000C3803">
      <w:pPr>
        <w:pStyle w:val="a4"/>
        <w:numPr>
          <w:ilvl w:val="0"/>
          <w:numId w:val="11"/>
        </w:numPr>
        <w:spacing w:after="0" w:line="237" w:lineRule="auto"/>
        <w:ind w:right="-15"/>
        <w:jc w:val="center"/>
        <w:rPr>
          <w:b/>
          <w:color w:val="000000" w:themeColor="text1"/>
          <w:szCs w:val="28"/>
        </w:rPr>
      </w:pPr>
      <w:r w:rsidRPr="0064442E">
        <w:rPr>
          <w:b/>
          <w:color w:val="000000" w:themeColor="text1"/>
          <w:szCs w:val="28"/>
        </w:rPr>
        <w:t>Заключительное положение</w:t>
      </w:r>
    </w:p>
    <w:p w:rsidR="00FC0B09" w:rsidRPr="0064442E" w:rsidRDefault="00FC0B09" w:rsidP="00FC0B09">
      <w:pPr>
        <w:spacing w:after="54" w:line="240" w:lineRule="auto"/>
        <w:jc w:val="center"/>
        <w:rPr>
          <w:rFonts w:ascii="Times New Roman" w:hAnsi="Times New Roman" w:cs="Times New Roman"/>
          <w:color w:val="000000" w:themeColor="text1"/>
          <w:sz w:val="28"/>
          <w:szCs w:val="28"/>
        </w:rPr>
      </w:pPr>
    </w:p>
    <w:p w:rsidR="000E6D53" w:rsidRDefault="00FC0B09" w:rsidP="000E6D53">
      <w:pPr>
        <w:spacing w:after="0" w:line="240" w:lineRule="auto"/>
        <w:ind w:firstLine="567"/>
        <w:jc w:val="both"/>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В случаях, не предусмотренных Служебным распорядком, следует руководствоваться</w:t>
      </w:r>
      <w:r w:rsidR="000E6D53">
        <w:rPr>
          <w:rFonts w:ascii="Times New Roman" w:hAnsi="Times New Roman" w:cs="Times New Roman"/>
          <w:color w:val="000000" w:themeColor="text1"/>
          <w:sz w:val="28"/>
          <w:szCs w:val="28"/>
        </w:rPr>
        <w:t xml:space="preserve"> Федеральным законом</w:t>
      </w:r>
      <w:r w:rsidRPr="0064442E">
        <w:rPr>
          <w:rFonts w:ascii="Times New Roman" w:hAnsi="Times New Roman" w:cs="Times New Roman"/>
          <w:color w:val="000000" w:themeColor="text1"/>
          <w:sz w:val="28"/>
          <w:szCs w:val="28"/>
        </w:rPr>
        <w:t xml:space="preserve"> </w:t>
      </w:r>
      <w:r w:rsidR="000E6D53" w:rsidRPr="000E6D53">
        <w:rPr>
          <w:rFonts w:ascii="Times New Roman" w:hAnsi="Times New Roman" w:cs="Times New Roman"/>
          <w:color w:val="000000" w:themeColor="text1"/>
          <w:sz w:val="28"/>
          <w:szCs w:val="28"/>
        </w:rPr>
        <w:t>от</w:t>
      </w:r>
      <w:r w:rsidR="005D2C5C">
        <w:rPr>
          <w:rFonts w:ascii="Times New Roman" w:hAnsi="Times New Roman" w:cs="Times New Roman"/>
          <w:color w:val="000000" w:themeColor="text1"/>
          <w:sz w:val="28"/>
          <w:szCs w:val="28"/>
        </w:rPr>
        <w:t xml:space="preserve"> 27.07.2004</w:t>
      </w:r>
      <w:r w:rsidR="000E6D53" w:rsidRPr="000E6D53">
        <w:rPr>
          <w:rFonts w:ascii="Times New Roman" w:hAnsi="Times New Roman" w:cs="Times New Roman"/>
          <w:color w:val="000000" w:themeColor="text1"/>
          <w:sz w:val="28"/>
          <w:szCs w:val="28"/>
        </w:rPr>
        <w:t xml:space="preserve"> № </w:t>
      </w:r>
      <w:r w:rsidR="005D2C5C">
        <w:rPr>
          <w:rFonts w:ascii="Times New Roman" w:hAnsi="Times New Roman" w:cs="Times New Roman"/>
          <w:color w:val="000000" w:themeColor="text1"/>
          <w:sz w:val="28"/>
          <w:szCs w:val="28"/>
        </w:rPr>
        <w:t>79-ФЗ</w:t>
      </w:r>
      <w:r w:rsidR="000E6D53" w:rsidRPr="000E6D53">
        <w:rPr>
          <w:rFonts w:ascii="Times New Roman" w:hAnsi="Times New Roman" w:cs="Times New Roman"/>
          <w:color w:val="000000" w:themeColor="text1"/>
          <w:sz w:val="28"/>
          <w:szCs w:val="28"/>
        </w:rPr>
        <w:t xml:space="preserve"> «О гос</w:t>
      </w:r>
      <w:r w:rsidR="000E6D53">
        <w:rPr>
          <w:rFonts w:ascii="Times New Roman" w:hAnsi="Times New Roman" w:cs="Times New Roman"/>
          <w:color w:val="000000" w:themeColor="text1"/>
          <w:sz w:val="28"/>
          <w:szCs w:val="28"/>
        </w:rPr>
        <w:t>ударственной гражданской службе Российской Федерации», Трудовым кодексом Российской Федерации, Законом Мурманской области от 13.10.2005 № 660-01-ЗМО «О государственной гражданской службе Мурманской области» и иными нормативными правовыми актами, содержащими нормы трудового права.</w:t>
      </w:r>
    </w:p>
    <w:p w:rsidR="00FC0B09" w:rsidRPr="0064442E" w:rsidRDefault="00FC0B09" w:rsidP="000E6D53">
      <w:pPr>
        <w:spacing w:after="0" w:line="240" w:lineRule="auto"/>
        <w:rPr>
          <w:rFonts w:ascii="Times New Roman" w:hAnsi="Times New Roman" w:cs="Times New Roman"/>
          <w:color w:val="000000" w:themeColor="text1"/>
          <w:sz w:val="28"/>
          <w:szCs w:val="28"/>
        </w:rPr>
      </w:pPr>
    </w:p>
    <w:p w:rsidR="00FC0B09" w:rsidRPr="0064442E" w:rsidRDefault="00FC0B09" w:rsidP="00FC0B09">
      <w:pPr>
        <w:spacing w:after="0" w:line="237" w:lineRule="auto"/>
        <w:ind w:left="10" w:right="-15" w:hanging="10"/>
        <w:jc w:val="center"/>
        <w:rPr>
          <w:rFonts w:ascii="Times New Roman" w:hAnsi="Times New Roman" w:cs="Times New Roman"/>
          <w:color w:val="000000" w:themeColor="text1"/>
          <w:sz w:val="28"/>
          <w:szCs w:val="28"/>
        </w:rPr>
      </w:pPr>
      <w:r w:rsidRPr="0064442E">
        <w:rPr>
          <w:rFonts w:ascii="Times New Roman" w:hAnsi="Times New Roman" w:cs="Times New Roman"/>
          <w:color w:val="000000" w:themeColor="text1"/>
          <w:sz w:val="28"/>
          <w:szCs w:val="28"/>
        </w:rPr>
        <w:t>___________________</w:t>
      </w:r>
    </w:p>
    <w:sectPr w:rsidR="00FC0B09" w:rsidRPr="0064442E" w:rsidSect="00FC0B0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1D" w:rsidRDefault="0090191D" w:rsidP="00FC0B09">
      <w:pPr>
        <w:spacing w:after="0" w:line="240" w:lineRule="auto"/>
      </w:pPr>
      <w:r>
        <w:separator/>
      </w:r>
    </w:p>
  </w:endnote>
  <w:endnote w:type="continuationSeparator" w:id="0">
    <w:p w:rsidR="0090191D" w:rsidRDefault="0090191D" w:rsidP="00FC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1D" w:rsidRDefault="0090191D" w:rsidP="00FC0B09">
      <w:pPr>
        <w:spacing w:after="0" w:line="240" w:lineRule="auto"/>
      </w:pPr>
      <w:r>
        <w:separator/>
      </w:r>
    </w:p>
  </w:footnote>
  <w:footnote w:type="continuationSeparator" w:id="0">
    <w:p w:rsidR="0090191D" w:rsidRDefault="0090191D" w:rsidP="00FC0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098153"/>
      <w:docPartObj>
        <w:docPartGallery w:val="Page Numbers (Top of Page)"/>
        <w:docPartUnique/>
      </w:docPartObj>
    </w:sdtPr>
    <w:sdtEndPr/>
    <w:sdtContent>
      <w:p w:rsidR="00FC0B09" w:rsidRDefault="00FC0B09">
        <w:pPr>
          <w:pStyle w:val="a6"/>
          <w:jc w:val="center"/>
        </w:pPr>
        <w:r>
          <w:fldChar w:fldCharType="begin"/>
        </w:r>
        <w:r>
          <w:instrText>PAGE   \* MERGEFORMAT</w:instrText>
        </w:r>
        <w:r>
          <w:fldChar w:fldCharType="separate"/>
        </w:r>
        <w:r w:rsidR="00BD21E7">
          <w:rPr>
            <w:noProof/>
          </w:rPr>
          <w:t>5</w:t>
        </w:r>
        <w:r>
          <w:fldChar w:fldCharType="end"/>
        </w:r>
      </w:p>
    </w:sdtContent>
  </w:sdt>
  <w:p w:rsidR="00FC0B09" w:rsidRDefault="00FC0B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4707"/>
    <w:multiLevelType w:val="multilevel"/>
    <w:tmpl w:val="EE502220"/>
    <w:lvl w:ilvl="0">
      <w:start w:val="5"/>
      <w:numFmt w:val="decimal"/>
      <w:lvlText w:val="%1."/>
      <w:lvlJc w:val="left"/>
      <w:pPr>
        <w:ind w:left="281" w:firstLine="0"/>
      </w:pPr>
      <w:rPr>
        <w:rFonts w:ascii="Times New Roman" w:eastAsia="Times New Roman" w:hAnsi="Times New Roman" w:cs="Times New Roman" w:hint="default"/>
        <w:b/>
        <w:i w:val="0"/>
        <w:strike w:val="0"/>
        <w:dstrike w:val="0"/>
        <w:color w:val="000000"/>
        <w:sz w:val="28"/>
        <w:u w:val="none" w:color="000000"/>
        <w:vertAlign w:val="baseline"/>
      </w:rPr>
    </w:lvl>
    <w:lvl w:ilvl="1">
      <w:start w:val="1"/>
      <w:numFmt w:val="decimal"/>
      <w:lvlText w:val="2.%2."/>
      <w:lvlJc w:val="left"/>
      <w:pPr>
        <w:ind w:left="284" w:firstLine="0"/>
      </w:pPr>
      <w:rPr>
        <w:rFonts w:hint="default"/>
        <w:b w:val="0"/>
        <w:i w:val="0"/>
        <w:strike w:val="0"/>
        <w:dstrike w:val="0"/>
        <w:color w:val="000000"/>
        <w:sz w:val="28"/>
        <w:u w:val="none" w:color="000000"/>
        <w:vertAlign w:val="baseline"/>
      </w:rPr>
    </w:lvl>
    <w:lvl w:ilvl="2">
      <w:start w:val="1"/>
      <w:numFmt w:val="decimal"/>
      <w:lvlText w:val="%1.%2.%3."/>
      <w:lvlJc w:val="left"/>
      <w:pPr>
        <w:ind w:left="1440"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1">
    <w:nsid w:val="0B7960E7"/>
    <w:multiLevelType w:val="multilevel"/>
    <w:tmpl w:val="0D028702"/>
    <w:lvl w:ilvl="0">
      <w:start w:val="5"/>
      <w:numFmt w:val="decimal"/>
      <w:lvlText w:val="%1."/>
      <w:lvlJc w:val="left"/>
      <w:pPr>
        <w:ind w:left="281" w:firstLine="0"/>
      </w:pPr>
      <w:rPr>
        <w:rFonts w:ascii="Times New Roman" w:eastAsia="Times New Roman" w:hAnsi="Times New Roman" w:cs="Times New Roman" w:hint="default"/>
        <w:b/>
        <w:i w:val="0"/>
        <w:strike w:val="0"/>
        <w:dstrike w:val="0"/>
        <w:color w:val="000000"/>
        <w:sz w:val="28"/>
        <w:u w:val="none" w:color="000000"/>
        <w:vertAlign w:val="baseline"/>
      </w:rPr>
    </w:lvl>
    <w:lvl w:ilvl="1">
      <w:start w:val="1"/>
      <w:numFmt w:val="decimal"/>
      <w:lvlText w:val="3.%2."/>
      <w:lvlJc w:val="left"/>
      <w:pPr>
        <w:ind w:left="284" w:firstLine="0"/>
      </w:pPr>
      <w:rPr>
        <w:rFonts w:hint="default"/>
        <w:b w:val="0"/>
        <w:i w:val="0"/>
        <w:strike w:val="0"/>
        <w:dstrike w:val="0"/>
        <w:color w:val="000000"/>
        <w:sz w:val="28"/>
        <w:u w:val="none" w:color="000000"/>
        <w:vertAlign w:val="baseline"/>
      </w:rPr>
    </w:lvl>
    <w:lvl w:ilvl="2">
      <w:start w:val="1"/>
      <w:numFmt w:val="decimal"/>
      <w:lvlText w:val="%1.%2.%3."/>
      <w:lvlJc w:val="left"/>
      <w:pPr>
        <w:ind w:left="1440"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2">
    <w:nsid w:val="18A828F9"/>
    <w:multiLevelType w:val="hybridMultilevel"/>
    <w:tmpl w:val="6D4C826E"/>
    <w:lvl w:ilvl="0" w:tplc="40B244B6">
      <w:start w:val="5"/>
      <w:numFmt w:val="decimal"/>
      <w:lvlText w:val="3.%1."/>
      <w:lvlJc w:val="left"/>
      <w:pPr>
        <w:ind w:left="1227"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445F5"/>
    <w:multiLevelType w:val="multilevel"/>
    <w:tmpl w:val="BB3A2E1C"/>
    <w:lvl w:ilvl="0">
      <w:start w:val="10"/>
      <w:numFmt w:val="decimal"/>
      <w:lvlText w:val="%1."/>
      <w:lvlJc w:val="left"/>
      <w:pPr>
        <w:ind w:left="360" w:firstLine="0"/>
      </w:pPr>
      <w:rPr>
        <w:rFonts w:ascii="Times New Roman" w:eastAsia="Times New Roman" w:hAnsi="Times New Roman" w:cs="Times New Roman" w:hint="default"/>
        <w:b/>
        <w:i w:val="0"/>
        <w:strike w:val="0"/>
        <w:dstrike w:val="0"/>
        <w:color w:val="000000"/>
        <w:sz w:val="28"/>
        <w:u w:val="none" w:color="000000"/>
        <w:vertAlign w:val="baseline"/>
      </w:rPr>
    </w:lvl>
    <w:lvl w:ilvl="1">
      <w:start w:val="1"/>
      <w:numFmt w:val="decimal"/>
      <w:lvlText w:val="7.%2"/>
      <w:lvlJc w:val="left"/>
      <w:pPr>
        <w:ind w:left="720" w:firstLine="0"/>
      </w:pPr>
      <w:rPr>
        <w:rFonts w:hint="default"/>
        <w:b w:val="0"/>
        <w:i w:val="0"/>
        <w:strike w:val="0"/>
        <w:dstrike w:val="0"/>
        <w:color w:val="000000"/>
        <w:sz w:val="28"/>
        <w:u w:val="none" w:color="000000"/>
        <w:vertAlign w:val="baseline"/>
      </w:rPr>
    </w:lvl>
    <w:lvl w:ilvl="2">
      <w:start w:val="1"/>
      <w:numFmt w:val="decimal"/>
      <w:lvlText w:val="%1.%2.%3."/>
      <w:lvlJc w:val="left"/>
      <w:pPr>
        <w:ind w:left="1440"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520"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3240"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960"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680"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400"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6120"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4">
    <w:nsid w:val="21FE4CCE"/>
    <w:multiLevelType w:val="multilevel"/>
    <w:tmpl w:val="D5025806"/>
    <w:lvl w:ilvl="0">
      <w:start w:val="6"/>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6"/>
      <w:numFmt w:val="decimal"/>
      <w:lvlText w:val="7.%2"/>
      <w:lvlJc w:val="left"/>
      <w:pPr>
        <w:ind w:left="720"/>
      </w:pPr>
      <w:rPr>
        <w:rFonts w:hint="default"/>
        <w:b w:val="0"/>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2C6A27C7"/>
    <w:multiLevelType w:val="hybridMultilevel"/>
    <w:tmpl w:val="10B65748"/>
    <w:lvl w:ilvl="0" w:tplc="47B43E58">
      <w:start w:val="1"/>
      <w:numFmt w:val="decimal"/>
      <w:lvlText w:val="5.%1."/>
      <w:lvlJc w:val="left"/>
      <w:pPr>
        <w:ind w:left="1212" w:hanging="360"/>
      </w:pPr>
      <w:rPr>
        <w:rFonts w:hint="default"/>
        <w:color w:val="auto"/>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2E6F2607"/>
    <w:multiLevelType w:val="hybridMultilevel"/>
    <w:tmpl w:val="53008D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7114C"/>
    <w:multiLevelType w:val="hybridMultilevel"/>
    <w:tmpl w:val="AEF43C2C"/>
    <w:lvl w:ilvl="0" w:tplc="B442E39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D41AB"/>
    <w:multiLevelType w:val="hybridMultilevel"/>
    <w:tmpl w:val="0038E46E"/>
    <w:lvl w:ilvl="0" w:tplc="19A66DA0">
      <w:start w:val="1"/>
      <w:numFmt w:val="decimal"/>
      <w:lvlText w:val="1.%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57F629B"/>
    <w:multiLevelType w:val="hybridMultilevel"/>
    <w:tmpl w:val="591E5EEE"/>
    <w:lvl w:ilvl="0" w:tplc="9B1A9C2A">
      <w:start w:val="4"/>
      <w:numFmt w:val="decimal"/>
      <w:lvlText w:val="3.%1."/>
      <w:lvlJc w:val="left"/>
      <w:pPr>
        <w:ind w:left="942"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D736AF"/>
    <w:multiLevelType w:val="hybridMultilevel"/>
    <w:tmpl w:val="517425CC"/>
    <w:lvl w:ilvl="0" w:tplc="832CB5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7258A3"/>
    <w:multiLevelType w:val="multilevel"/>
    <w:tmpl w:val="3FF270F8"/>
    <w:lvl w:ilvl="0">
      <w:start w:val="1"/>
      <w:numFmt w:val="decimal"/>
      <w:lvlText w:val="%1."/>
      <w:lvlJc w:val="left"/>
      <w:pPr>
        <w:ind w:left="720" w:hanging="360"/>
      </w:pPr>
      <w:rPr>
        <w:rFonts w:hint="default"/>
      </w:rPr>
    </w:lvl>
    <w:lvl w:ilvl="1">
      <w:start w:val="2"/>
      <w:numFmt w:val="decimal"/>
      <w:isLgl/>
      <w:lvlText w:val="%1.%2."/>
      <w:lvlJc w:val="left"/>
      <w:pPr>
        <w:ind w:left="162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num w:numId="1">
    <w:abstractNumId w:val="8"/>
  </w:num>
  <w:num w:numId="2">
    <w:abstractNumId w:val="6"/>
  </w:num>
  <w:num w:numId="3">
    <w:abstractNumId w:val="11"/>
  </w:num>
  <w:num w:numId="4">
    <w:abstractNumId w:val="0"/>
  </w:num>
  <w:num w:numId="5">
    <w:abstractNumId w:val="2"/>
  </w:num>
  <w:num w:numId="6">
    <w:abstractNumId w:val="4"/>
  </w:num>
  <w:num w:numId="7">
    <w:abstractNumId w:val="5"/>
  </w:num>
  <w:num w:numId="8">
    <w:abstractNumId w:val="3"/>
  </w:num>
  <w:num w:numId="9">
    <w:abstractNumId w:val="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09"/>
    <w:rsid w:val="00061C16"/>
    <w:rsid w:val="000C3803"/>
    <w:rsid w:val="000E6D53"/>
    <w:rsid w:val="00136331"/>
    <w:rsid w:val="00174770"/>
    <w:rsid w:val="00236E5B"/>
    <w:rsid w:val="002A0AED"/>
    <w:rsid w:val="002F36A1"/>
    <w:rsid w:val="00417E61"/>
    <w:rsid w:val="004E4196"/>
    <w:rsid w:val="004F7E8C"/>
    <w:rsid w:val="005871DD"/>
    <w:rsid w:val="005D2C5C"/>
    <w:rsid w:val="005D584D"/>
    <w:rsid w:val="0064442E"/>
    <w:rsid w:val="006B44C2"/>
    <w:rsid w:val="006C6A58"/>
    <w:rsid w:val="00711741"/>
    <w:rsid w:val="007572B3"/>
    <w:rsid w:val="00760C2C"/>
    <w:rsid w:val="007D6318"/>
    <w:rsid w:val="007E2E5F"/>
    <w:rsid w:val="008218F9"/>
    <w:rsid w:val="00895E1E"/>
    <w:rsid w:val="008B7ED2"/>
    <w:rsid w:val="0090191D"/>
    <w:rsid w:val="009A198C"/>
    <w:rsid w:val="009A7A10"/>
    <w:rsid w:val="009D5A8B"/>
    <w:rsid w:val="00B135A7"/>
    <w:rsid w:val="00B543EF"/>
    <w:rsid w:val="00BA4748"/>
    <w:rsid w:val="00BD21E7"/>
    <w:rsid w:val="00C36B22"/>
    <w:rsid w:val="00C4444C"/>
    <w:rsid w:val="00C74267"/>
    <w:rsid w:val="00CE77D4"/>
    <w:rsid w:val="00CE7848"/>
    <w:rsid w:val="00DB1CD6"/>
    <w:rsid w:val="00E31607"/>
    <w:rsid w:val="00EF38D5"/>
    <w:rsid w:val="00FC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0A40AA-A30B-4B70-A795-BF12C6AD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C0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0B09"/>
    <w:rPr>
      <w:color w:val="0000FF"/>
      <w:u w:val="single"/>
    </w:rPr>
  </w:style>
  <w:style w:type="paragraph" w:customStyle="1" w:styleId="s1">
    <w:name w:val="s_1"/>
    <w:basedOn w:val="a"/>
    <w:rsid w:val="00FC0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C0B09"/>
  </w:style>
  <w:style w:type="paragraph" w:customStyle="1" w:styleId="s9">
    <w:name w:val="s_9"/>
    <w:basedOn w:val="a"/>
    <w:rsid w:val="00FC0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C0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0B09"/>
    <w:rPr>
      <w:rFonts w:ascii="Courier New" w:eastAsia="Times New Roman" w:hAnsi="Courier New" w:cs="Courier New"/>
      <w:sz w:val="20"/>
      <w:szCs w:val="20"/>
      <w:lang w:eastAsia="ru-RU"/>
    </w:rPr>
  </w:style>
  <w:style w:type="paragraph" w:customStyle="1" w:styleId="s91">
    <w:name w:val="s_91"/>
    <w:basedOn w:val="a"/>
    <w:rsid w:val="00FC0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C0B09"/>
    <w:pPr>
      <w:spacing w:after="61" w:line="243" w:lineRule="auto"/>
      <w:ind w:left="708" w:firstLine="698"/>
      <w:jc w:val="both"/>
    </w:pPr>
    <w:rPr>
      <w:rFonts w:ascii="Times New Roman" w:eastAsia="Times New Roman" w:hAnsi="Times New Roman" w:cs="Times New Roman"/>
      <w:color w:val="000000"/>
      <w:sz w:val="28"/>
      <w:lang w:eastAsia="ru-RU"/>
    </w:rPr>
  </w:style>
  <w:style w:type="table" w:styleId="a5">
    <w:name w:val="Table Grid"/>
    <w:basedOn w:val="a1"/>
    <w:uiPriority w:val="39"/>
    <w:rsid w:val="00FC0B0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FC0B09"/>
  </w:style>
  <w:style w:type="paragraph" w:customStyle="1" w:styleId="ConsPlusNormal">
    <w:name w:val="ConsPlusNormal"/>
    <w:rsid w:val="00FC0B0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FC0B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0B09"/>
  </w:style>
  <w:style w:type="paragraph" w:styleId="a8">
    <w:name w:val="footer"/>
    <w:basedOn w:val="a"/>
    <w:link w:val="a9"/>
    <w:uiPriority w:val="99"/>
    <w:unhideWhenUsed/>
    <w:rsid w:val="00FC0B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0B09"/>
  </w:style>
  <w:style w:type="paragraph" w:customStyle="1" w:styleId="indent1">
    <w:name w:val="indent_1"/>
    <w:basedOn w:val="a"/>
    <w:rsid w:val="000C3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871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0214">
      <w:bodyDiv w:val="1"/>
      <w:marLeft w:val="0"/>
      <w:marRight w:val="0"/>
      <w:marTop w:val="0"/>
      <w:marBottom w:val="0"/>
      <w:divBdr>
        <w:top w:val="none" w:sz="0" w:space="0" w:color="auto"/>
        <w:left w:val="none" w:sz="0" w:space="0" w:color="auto"/>
        <w:bottom w:val="none" w:sz="0" w:space="0" w:color="auto"/>
        <w:right w:val="none" w:sz="0" w:space="0" w:color="auto"/>
      </w:divBdr>
    </w:div>
    <w:div w:id="1622952639">
      <w:bodyDiv w:val="1"/>
      <w:marLeft w:val="0"/>
      <w:marRight w:val="0"/>
      <w:marTop w:val="0"/>
      <w:marBottom w:val="0"/>
      <w:divBdr>
        <w:top w:val="none" w:sz="0" w:space="0" w:color="auto"/>
        <w:left w:val="none" w:sz="0" w:space="0" w:color="auto"/>
        <w:bottom w:val="none" w:sz="0" w:space="0" w:color="auto"/>
        <w:right w:val="none" w:sz="0" w:space="0" w:color="auto"/>
      </w:divBdr>
    </w:div>
    <w:div w:id="1693798840">
      <w:bodyDiv w:val="1"/>
      <w:marLeft w:val="0"/>
      <w:marRight w:val="0"/>
      <w:marTop w:val="0"/>
      <w:marBottom w:val="0"/>
      <w:divBdr>
        <w:top w:val="none" w:sz="0" w:space="0" w:color="auto"/>
        <w:left w:val="none" w:sz="0" w:space="0" w:color="auto"/>
        <w:bottom w:val="none" w:sz="0" w:space="0" w:color="auto"/>
        <w:right w:val="none" w:sz="0" w:space="0" w:color="auto"/>
      </w:divBdr>
      <w:divsChild>
        <w:div w:id="1457482374">
          <w:marLeft w:val="0"/>
          <w:marRight w:val="0"/>
          <w:marTop w:val="0"/>
          <w:marBottom w:val="0"/>
          <w:divBdr>
            <w:top w:val="none" w:sz="0" w:space="0" w:color="auto"/>
            <w:left w:val="none" w:sz="0" w:space="0" w:color="auto"/>
            <w:bottom w:val="none" w:sz="0" w:space="0" w:color="auto"/>
            <w:right w:val="none" w:sz="0" w:space="0" w:color="auto"/>
          </w:divBdr>
        </w:div>
        <w:div w:id="731578959">
          <w:marLeft w:val="0"/>
          <w:marRight w:val="0"/>
          <w:marTop w:val="0"/>
          <w:marBottom w:val="0"/>
          <w:divBdr>
            <w:top w:val="none" w:sz="0" w:space="0" w:color="auto"/>
            <w:left w:val="none" w:sz="0" w:space="0" w:color="auto"/>
            <w:bottom w:val="none" w:sz="0" w:space="0" w:color="auto"/>
            <w:right w:val="none" w:sz="0" w:space="0" w:color="auto"/>
          </w:divBdr>
        </w:div>
        <w:div w:id="152189356">
          <w:marLeft w:val="0"/>
          <w:marRight w:val="0"/>
          <w:marTop w:val="0"/>
          <w:marBottom w:val="0"/>
          <w:divBdr>
            <w:top w:val="none" w:sz="0" w:space="0" w:color="auto"/>
            <w:left w:val="none" w:sz="0" w:space="0" w:color="auto"/>
            <w:bottom w:val="none" w:sz="0" w:space="0" w:color="auto"/>
            <w:right w:val="none" w:sz="0" w:space="0" w:color="auto"/>
          </w:divBdr>
        </w:div>
        <w:div w:id="211386153">
          <w:marLeft w:val="0"/>
          <w:marRight w:val="0"/>
          <w:marTop w:val="0"/>
          <w:marBottom w:val="0"/>
          <w:divBdr>
            <w:top w:val="none" w:sz="0" w:space="0" w:color="auto"/>
            <w:left w:val="none" w:sz="0" w:space="0" w:color="auto"/>
            <w:bottom w:val="none" w:sz="0" w:space="0" w:color="auto"/>
            <w:right w:val="none" w:sz="0" w:space="0" w:color="auto"/>
          </w:divBdr>
        </w:div>
        <w:div w:id="70468161">
          <w:marLeft w:val="0"/>
          <w:marRight w:val="0"/>
          <w:marTop w:val="0"/>
          <w:marBottom w:val="0"/>
          <w:divBdr>
            <w:top w:val="none" w:sz="0" w:space="0" w:color="auto"/>
            <w:left w:val="none" w:sz="0" w:space="0" w:color="auto"/>
            <w:bottom w:val="none" w:sz="0" w:space="0" w:color="auto"/>
            <w:right w:val="none" w:sz="0" w:space="0" w:color="auto"/>
          </w:divBdr>
        </w:div>
        <w:div w:id="1180965996">
          <w:marLeft w:val="0"/>
          <w:marRight w:val="0"/>
          <w:marTop w:val="0"/>
          <w:marBottom w:val="0"/>
          <w:divBdr>
            <w:top w:val="none" w:sz="0" w:space="0" w:color="auto"/>
            <w:left w:val="none" w:sz="0" w:space="0" w:color="auto"/>
            <w:bottom w:val="none" w:sz="0" w:space="0" w:color="auto"/>
            <w:right w:val="none" w:sz="0" w:space="0" w:color="auto"/>
          </w:divBdr>
        </w:div>
        <w:div w:id="1520118849">
          <w:marLeft w:val="0"/>
          <w:marRight w:val="0"/>
          <w:marTop w:val="0"/>
          <w:marBottom w:val="0"/>
          <w:divBdr>
            <w:top w:val="none" w:sz="0" w:space="0" w:color="auto"/>
            <w:left w:val="none" w:sz="0" w:space="0" w:color="auto"/>
            <w:bottom w:val="none" w:sz="0" w:space="0" w:color="auto"/>
            <w:right w:val="none" w:sz="0" w:space="0" w:color="auto"/>
          </w:divBdr>
        </w:div>
        <w:div w:id="219363924">
          <w:marLeft w:val="0"/>
          <w:marRight w:val="0"/>
          <w:marTop w:val="0"/>
          <w:marBottom w:val="0"/>
          <w:divBdr>
            <w:top w:val="none" w:sz="0" w:space="0" w:color="auto"/>
            <w:left w:val="none" w:sz="0" w:space="0" w:color="auto"/>
            <w:bottom w:val="none" w:sz="0" w:space="0" w:color="auto"/>
            <w:right w:val="none" w:sz="0" w:space="0" w:color="auto"/>
          </w:divBdr>
          <w:divsChild>
            <w:div w:id="1247114613">
              <w:marLeft w:val="0"/>
              <w:marRight w:val="0"/>
              <w:marTop w:val="0"/>
              <w:marBottom w:val="0"/>
              <w:divBdr>
                <w:top w:val="none" w:sz="0" w:space="0" w:color="auto"/>
                <w:left w:val="none" w:sz="0" w:space="0" w:color="auto"/>
                <w:bottom w:val="none" w:sz="0" w:space="0" w:color="auto"/>
                <w:right w:val="none" w:sz="0" w:space="0" w:color="auto"/>
              </w:divBdr>
            </w:div>
            <w:div w:id="817456572">
              <w:marLeft w:val="0"/>
              <w:marRight w:val="0"/>
              <w:marTop w:val="0"/>
              <w:marBottom w:val="0"/>
              <w:divBdr>
                <w:top w:val="none" w:sz="0" w:space="0" w:color="auto"/>
                <w:left w:val="none" w:sz="0" w:space="0" w:color="auto"/>
                <w:bottom w:val="none" w:sz="0" w:space="0" w:color="auto"/>
                <w:right w:val="none" w:sz="0" w:space="0" w:color="auto"/>
              </w:divBdr>
            </w:div>
            <w:div w:id="197402126">
              <w:marLeft w:val="0"/>
              <w:marRight w:val="0"/>
              <w:marTop w:val="0"/>
              <w:marBottom w:val="0"/>
              <w:divBdr>
                <w:top w:val="none" w:sz="0" w:space="0" w:color="auto"/>
                <w:left w:val="none" w:sz="0" w:space="0" w:color="auto"/>
                <w:bottom w:val="none" w:sz="0" w:space="0" w:color="auto"/>
                <w:right w:val="none" w:sz="0" w:space="0" w:color="auto"/>
              </w:divBdr>
            </w:div>
          </w:divsChild>
        </w:div>
        <w:div w:id="1207181613">
          <w:marLeft w:val="0"/>
          <w:marRight w:val="0"/>
          <w:marTop w:val="0"/>
          <w:marBottom w:val="0"/>
          <w:divBdr>
            <w:top w:val="none" w:sz="0" w:space="0" w:color="auto"/>
            <w:left w:val="none" w:sz="0" w:space="0" w:color="auto"/>
            <w:bottom w:val="none" w:sz="0" w:space="0" w:color="auto"/>
            <w:right w:val="none" w:sz="0" w:space="0" w:color="auto"/>
          </w:divBdr>
        </w:div>
        <w:div w:id="1149439264">
          <w:marLeft w:val="0"/>
          <w:marRight w:val="0"/>
          <w:marTop w:val="0"/>
          <w:marBottom w:val="0"/>
          <w:divBdr>
            <w:top w:val="none" w:sz="0" w:space="0" w:color="auto"/>
            <w:left w:val="none" w:sz="0" w:space="0" w:color="auto"/>
            <w:bottom w:val="none" w:sz="0" w:space="0" w:color="auto"/>
            <w:right w:val="none" w:sz="0" w:space="0" w:color="auto"/>
          </w:divBdr>
        </w:div>
        <w:div w:id="234704705">
          <w:marLeft w:val="0"/>
          <w:marRight w:val="0"/>
          <w:marTop w:val="0"/>
          <w:marBottom w:val="0"/>
          <w:divBdr>
            <w:top w:val="none" w:sz="0" w:space="0" w:color="auto"/>
            <w:left w:val="none" w:sz="0" w:space="0" w:color="auto"/>
            <w:bottom w:val="none" w:sz="0" w:space="0" w:color="auto"/>
            <w:right w:val="none" w:sz="0" w:space="0" w:color="auto"/>
          </w:divBdr>
        </w:div>
        <w:div w:id="45496642">
          <w:marLeft w:val="0"/>
          <w:marRight w:val="0"/>
          <w:marTop w:val="0"/>
          <w:marBottom w:val="0"/>
          <w:divBdr>
            <w:top w:val="none" w:sz="0" w:space="0" w:color="auto"/>
            <w:left w:val="none" w:sz="0" w:space="0" w:color="auto"/>
            <w:bottom w:val="none" w:sz="0" w:space="0" w:color="auto"/>
            <w:right w:val="none" w:sz="0" w:space="0" w:color="auto"/>
          </w:divBdr>
        </w:div>
        <w:div w:id="625351208">
          <w:marLeft w:val="0"/>
          <w:marRight w:val="0"/>
          <w:marTop w:val="0"/>
          <w:marBottom w:val="0"/>
          <w:divBdr>
            <w:top w:val="none" w:sz="0" w:space="0" w:color="auto"/>
            <w:left w:val="none" w:sz="0" w:space="0" w:color="auto"/>
            <w:bottom w:val="none" w:sz="0" w:space="0" w:color="auto"/>
            <w:right w:val="none" w:sz="0" w:space="0" w:color="auto"/>
          </w:divBdr>
        </w:div>
        <w:div w:id="298388206">
          <w:marLeft w:val="0"/>
          <w:marRight w:val="0"/>
          <w:marTop w:val="0"/>
          <w:marBottom w:val="0"/>
          <w:divBdr>
            <w:top w:val="none" w:sz="0" w:space="0" w:color="auto"/>
            <w:left w:val="none" w:sz="0" w:space="0" w:color="auto"/>
            <w:bottom w:val="none" w:sz="0" w:space="0" w:color="auto"/>
            <w:right w:val="none" w:sz="0" w:space="0" w:color="auto"/>
          </w:divBdr>
        </w:div>
        <w:div w:id="1169638284">
          <w:marLeft w:val="0"/>
          <w:marRight w:val="0"/>
          <w:marTop w:val="0"/>
          <w:marBottom w:val="0"/>
          <w:divBdr>
            <w:top w:val="none" w:sz="0" w:space="0" w:color="auto"/>
            <w:left w:val="none" w:sz="0" w:space="0" w:color="auto"/>
            <w:bottom w:val="none" w:sz="0" w:space="0" w:color="auto"/>
            <w:right w:val="none" w:sz="0" w:space="0" w:color="auto"/>
          </w:divBdr>
        </w:div>
        <w:div w:id="1659259505">
          <w:marLeft w:val="0"/>
          <w:marRight w:val="0"/>
          <w:marTop w:val="0"/>
          <w:marBottom w:val="0"/>
          <w:divBdr>
            <w:top w:val="none" w:sz="0" w:space="0" w:color="auto"/>
            <w:left w:val="none" w:sz="0" w:space="0" w:color="auto"/>
            <w:bottom w:val="none" w:sz="0" w:space="0" w:color="auto"/>
            <w:right w:val="none" w:sz="0" w:space="0" w:color="auto"/>
          </w:divBdr>
        </w:div>
        <w:div w:id="2133091699">
          <w:marLeft w:val="0"/>
          <w:marRight w:val="0"/>
          <w:marTop w:val="0"/>
          <w:marBottom w:val="0"/>
          <w:divBdr>
            <w:top w:val="none" w:sz="0" w:space="0" w:color="auto"/>
            <w:left w:val="none" w:sz="0" w:space="0" w:color="auto"/>
            <w:bottom w:val="none" w:sz="0" w:space="0" w:color="auto"/>
            <w:right w:val="none" w:sz="0" w:space="0" w:color="auto"/>
          </w:divBdr>
        </w:div>
        <w:div w:id="1526823846">
          <w:marLeft w:val="0"/>
          <w:marRight w:val="0"/>
          <w:marTop w:val="0"/>
          <w:marBottom w:val="0"/>
          <w:divBdr>
            <w:top w:val="none" w:sz="0" w:space="0" w:color="auto"/>
            <w:left w:val="none" w:sz="0" w:space="0" w:color="auto"/>
            <w:bottom w:val="none" w:sz="0" w:space="0" w:color="auto"/>
            <w:right w:val="none" w:sz="0" w:space="0" w:color="auto"/>
          </w:divBdr>
          <w:divsChild>
            <w:div w:id="374473953">
              <w:marLeft w:val="0"/>
              <w:marRight w:val="0"/>
              <w:marTop w:val="0"/>
              <w:marBottom w:val="0"/>
              <w:divBdr>
                <w:top w:val="none" w:sz="0" w:space="0" w:color="auto"/>
                <w:left w:val="none" w:sz="0" w:space="0" w:color="auto"/>
                <w:bottom w:val="none" w:sz="0" w:space="0" w:color="auto"/>
                <w:right w:val="none" w:sz="0" w:space="0" w:color="auto"/>
              </w:divBdr>
            </w:div>
            <w:div w:id="955209859">
              <w:marLeft w:val="0"/>
              <w:marRight w:val="0"/>
              <w:marTop w:val="0"/>
              <w:marBottom w:val="0"/>
              <w:divBdr>
                <w:top w:val="none" w:sz="0" w:space="0" w:color="auto"/>
                <w:left w:val="none" w:sz="0" w:space="0" w:color="auto"/>
                <w:bottom w:val="none" w:sz="0" w:space="0" w:color="auto"/>
                <w:right w:val="none" w:sz="0" w:space="0" w:color="auto"/>
              </w:divBdr>
            </w:div>
            <w:div w:id="1230530540">
              <w:marLeft w:val="0"/>
              <w:marRight w:val="0"/>
              <w:marTop w:val="0"/>
              <w:marBottom w:val="0"/>
              <w:divBdr>
                <w:top w:val="none" w:sz="0" w:space="0" w:color="auto"/>
                <w:left w:val="none" w:sz="0" w:space="0" w:color="auto"/>
                <w:bottom w:val="none" w:sz="0" w:space="0" w:color="auto"/>
                <w:right w:val="none" w:sz="0" w:space="0" w:color="auto"/>
              </w:divBdr>
            </w:div>
            <w:div w:id="1842886095">
              <w:marLeft w:val="0"/>
              <w:marRight w:val="0"/>
              <w:marTop w:val="0"/>
              <w:marBottom w:val="0"/>
              <w:divBdr>
                <w:top w:val="none" w:sz="0" w:space="0" w:color="auto"/>
                <w:left w:val="none" w:sz="0" w:space="0" w:color="auto"/>
                <w:bottom w:val="none" w:sz="0" w:space="0" w:color="auto"/>
                <w:right w:val="none" w:sz="0" w:space="0" w:color="auto"/>
              </w:divBdr>
            </w:div>
          </w:divsChild>
        </w:div>
        <w:div w:id="359862700">
          <w:marLeft w:val="0"/>
          <w:marRight w:val="0"/>
          <w:marTop w:val="0"/>
          <w:marBottom w:val="0"/>
          <w:divBdr>
            <w:top w:val="none" w:sz="0" w:space="0" w:color="auto"/>
            <w:left w:val="none" w:sz="0" w:space="0" w:color="auto"/>
            <w:bottom w:val="none" w:sz="0" w:space="0" w:color="auto"/>
            <w:right w:val="none" w:sz="0" w:space="0" w:color="auto"/>
          </w:divBdr>
          <w:divsChild>
            <w:div w:id="1054352864">
              <w:marLeft w:val="0"/>
              <w:marRight w:val="0"/>
              <w:marTop w:val="240"/>
              <w:marBottom w:val="240"/>
              <w:divBdr>
                <w:top w:val="none" w:sz="0" w:space="0" w:color="auto"/>
                <w:left w:val="none" w:sz="0" w:space="0" w:color="auto"/>
                <w:bottom w:val="none" w:sz="0" w:space="0" w:color="auto"/>
                <w:right w:val="none" w:sz="0" w:space="0" w:color="auto"/>
              </w:divBdr>
            </w:div>
          </w:divsChild>
        </w:div>
        <w:div w:id="120003423">
          <w:marLeft w:val="0"/>
          <w:marRight w:val="0"/>
          <w:marTop w:val="0"/>
          <w:marBottom w:val="0"/>
          <w:divBdr>
            <w:top w:val="none" w:sz="0" w:space="0" w:color="auto"/>
            <w:left w:val="none" w:sz="0" w:space="0" w:color="auto"/>
            <w:bottom w:val="none" w:sz="0" w:space="0" w:color="auto"/>
            <w:right w:val="none" w:sz="0" w:space="0" w:color="auto"/>
          </w:divBdr>
        </w:div>
        <w:div w:id="683870316">
          <w:marLeft w:val="0"/>
          <w:marRight w:val="0"/>
          <w:marTop w:val="0"/>
          <w:marBottom w:val="0"/>
          <w:divBdr>
            <w:top w:val="none" w:sz="0" w:space="0" w:color="auto"/>
            <w:left w:val="none" w:sz="0" w:space="0" w:color="auto"/>
            <w:bottom w:val="none" w:sz="0" w:space="0" w:color="auto"/>
            <w:right w:val="none" w:sz="0" w:space="0" w:color="auto"/>
          </w:divBdr>
        </w:div>
        <w:div w:id="360328479">
          <w:marLeft w:val="0"/>
          <w:marRight w:val="0"/>
          <w:marTop w:val="0"/>
          <w:marBottom w:val="0"/>
          <w:divBdr>
            <w:top w:val="none" w:sz="0" w:space="0" w:color="auto"/>
            <w:left w:val="none" w:sz="0" w:space="0" w:color="auto"/>
            <w:bottom w:val="none" w:sz="0" w:space="0" w:color="auto"/>
            <w:right w:val="none" w:sz="0" w:space="0" w:color="auto"/>
          </w:divBdr>
        </w:div>
        <w:div w:id="501823449">
          <w:marLeft w:val="0"/>
          <w:marRight w:val="0"/>
          <w:marTop w:val="0"/>
          <w:marBottom w:val="0"/>
          <w:divBdr>
            <w:top w:val="none" w:sz="0" w:space="0" w:color="auto"/>
            <w:left w:val="none" w:sz="0" w:space="0" w:color="auto"/>
            <w:bottom w:val="none" w:sz="0" w:space="0" w:color="auto"/>
            <w:right w:val="none" w:sz="0" w:space="0" w:color="auto"/>
          </w:divBdr>
        </w:div>
        <w:div w:id="541020855">
          <w:marLeft w:val="0"/>
          <w:marRight w:val="0"/>
          <w:marTop w:val="0"/>
          <w:marBottom w:val="0"/>
          <w:divBdr>
            <w:top w:val="none" w:sz="0" w:space="0" w:color="auto"/>
            <w:left w:val="none" w:sz="0" w:space="0" w:color="auto"/>
            <w:bottom w:val="none" w:sz="0" w:space="0" w:color="auto"/>
            <w:right w:val="none" w:sz="0" w:space="0" w:color="auto"/>
          </w:divBdr>
        </w:div>
        <w:div w:id="1175877739">
          <w:marLeft w:val="0"/>
          <w:marRight w:val="0"/>
          <w:marTop w:val="0"/>
          <w:marBottom w:val="0"/>
          <w:divBdr>
            <w:top w:val="none" w:sz="0" w:space="0" w:color="auto"/>
            <w:left w:val="none" w:sz="0" w:space="0" w:color="auto"/>
            <w:bottom w:val="none" w:sz="0" w:space="0" w:color="auto"/>
            <w:right w:val="none" w:sz="0" w:space="0" w:color="auto"/>
          </w:divBdr>
        </w:div>
        <w:div w:id="1367296722">
          <w:marLeft w:val="0"/>
          <w:marRight w:val="0"/>
          <w:marTop w:val="0"/>
          <w:marBottom w:val="0"/>
          <w:divBdr>
            <w:top w:val="none" w:sz="0" w:space="0" w:color="auto"/>
            <w:left w:val="none" w:sz="0" w:space="0" w:color="auto"/>
            <w:bottom w:val="none" w:sz="0" w:space="0" w:color="auto"/>
            <w:right w:val="none" w:sz="0" w:space="0" w:color="auto"/>
          </w:divBdr>
        </w:div>
        <w:div w:id="96799707">
          <w:marLeft w:val="0"/>
          <w:marRight w:val="0"/>
          <w:marTop w:val="0"/>
          <w:marBottom w:val="0"/>
          <w:divBdr>
            <w:top w:val="none" w:sz="0" w:space="0" w:color="auto"/>
            <w:left w:val="none" w:sz="0" w:space="0" w:color="auto"/>
            <w:bottom w:val="none" w:sz="0" w:space="0" w:color="auto"/>
            <w:right w:val="none" w:sz="0" w:space="0" w:color="auto"/>
          </w:divBdr>
        </w:div>
        <w:div w:id="1497116224">
          <w:marLeft w:val="0"/>
          <w:marRight w:val="0"/>
          <w:marTop w:val="0"/>
          <w:marBottom w:val="0"/>
          <w:divBdr>
            <w:top w:val="none" w:sz="0" w:space="0" w:color="auto"/>
            <w:left w:val="none" w:sz="0" w:space="0" w:color="auto"/>
            <w:bottom w:val="none" w:sz="0" w:space="0" w:color="auto"/>
            <w:right w:val="none" w:sz="0" w:space="0" w:color="auto"/>
          </w:divBdr>
        </w:div>
        <w:div w:id="1860700258">
          <w:marLeft w:val="0"/>
          <w:marRight w:val="0"/>
          <w:marTop w:val="0"/>
          <w:marBottom w:val="0"/>
          <w:divBdr>
            <w:top w:val="none" w:sz="0" w:space="0" w:color="auto"/>
            <w:left w:val="none" w:sz="0" w:space="0" w:color="auto"/>
            <w:bottom w:val="none" w:sz="0" w:space="0" w:color="auto"/>
            <w:right w:val="none" w:sz="0" w:space="0" w:color="auto"/>
          </w:divBdr>
        </w:div>
        <w:div w:id="710114157">
          <w:marLeft w:val="0"/>
          <w:marRight w:val="0"/>
          <w:marTop w:val="0"/>
          <w:marBottom w:val="0"/>
          <w:divBdr>
            <w:top w:val="none" w:sz="0" w:space="0" w:color="auto"/>
            <w:left w:val="none" w:sz="0" w:space="0" w:color="auto"/>
            <w:bottom w:val="none" w:sz="0" w:space="0" w:color="auto"/>
            <w:right w:val="none" w:sz="0" w:space="0" w:color="auto"/>
          </w:divBdr>
        </w:div>
        <w:div w:id="598685174">
          <w:marLeft w:val="0"/>
          <w:marRight w:val="0"/>
          <w:marTop w:val="0"/>
          <w:marBottom w:val="0"/>
          <w:divBdr>
            <w:top w:val="none" w:sz="0" w:space="0" w:color="auto"/>
            <w:left w:val="none" w:sz="0" w:space="0" w:color="auto"/>
            <w:bottom w:val="none" w:sz="0" w:space="0" w:color="auto"/>
            <w:right w:val="none" w:sz="0" w:space="0" w:color="auto"/>
          </w:divBdr>
        </w:div>
        <w:div w:id="1127547736">
          <w:marLeft w:val="0"/>
          <w:marRight w:val="0"/>
          <w:marTop w:val="0"/>
          <w:marBottom w:val="0"/>
          <w:divBdr>
            <w:top w:val="none" w:sz="0" w:space="0" w:color="auto"/>
            <w:left w:val="none" w:sz="0" w:space="0" w:color="auto"/>
            <w:bottom w:val="none" w:sz="0" w:space="0" w:color="auto"/>
            <w:right w:val="none" w:sz="0" w:space="0" w:color="auto"/>
          </w:divBdr>
        </w:div>
        <w:div w:id="1291932944">
          <w:marLeft w:val="0"/>
          <w:marRight w:val="0"/>
          <w:marTop w:val="0"/>
          <w:marBottom w:val="0"/>
          <w:divBdr>
            <w:top w:val="none" w:sz="0" w:space="0" w:color="auto"/>
            <w:left w:val="none" w:sz="0" w:space="0" w:color="auto"/>
            <w:bottom w:val="none" w:sz="0" w:space="0" w:color="auto"/>
            <w:right w:val="none" w:sz="0" w:space="0" w:color="auto"/>
          </w:divBdr>
        </w:div>
        <w:div w:id="205607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Е.Е.</dc:creator>
  <cp:keywords/>
  <dc:description/>
  <cp:lastModifiedBy>Курапова И.С.</cp:lastModifiedBy>
  <cp:revision>27</cp:revision>
  <cp:lastPrinted>2022-01-24T15:08:00Z</cp:lastPrinted>
  <dcterms:created xsi:type="dcterms:W3CDTF">2022-01-24T14:15:00Z</dcterms:created>
  <dcterms:modified xsi:type="dcterms:W3CDTF">2022-01-24T15:13:00Z</dcterms:modified>
</cp:coreProperties>
</file>