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P33"/>
    <w:bookmarkEnd w:id="0"/>
    <w:p w:rsidR="000742F7" w:rsidRPr="003F224F" w:rsidRDefault="00537938" w:rsidP="00EA62A9">
      <w:pPr>
        <w:widowControl w:val="0"/>
        <w:autoSpaceDE w:val="0"/>
        <w:autoSpaceDN w:val="0"/>
        <w:spacing w:after="0" w:line="240" w:lineRule="auto"/>
        <w:ind w:firstLine="10632"/>
        <w:rPr>
          <w:rFonts w:ascii="Times New Roman" w:eastAsia="Times New Roman" w:hAnsi="Times New Roman" w:cs="Times New Roman"/>
          <w:sz w:val="28"/>
          <w:szCs w:val="28"/>
          <w:lang w:eastAsia="ru-RU"/>
        </w:rPr>
      </w:pPr>
      <w:r w:rsidRPr="003F224F">
        <w:rPr>
          <w:rFonts w:ascii="Times New Roman" w:eastAsia="Times New Roman" w:hAnsi="Times New Roman" w:cs="Times New Roman"/>
          <w:sz w:val="28"/>
          <w:szCs w:val="28"/>
          <w:lang w:eastAsia="ru-RU"/>
        </w:rPr>
        <w:fldChar w:fldCharType="begin"/>
      </w:r>
      <w:r w:rsidRPr="003F224F">
        <w:rPr>
          <w:rFonts w:ascii="Times New Roman" w:eastAsia="Times New Roman" w:hAnsi="Times New Roman" w:cs="Times New Roman"/>
          <w:sz w:val="28"/>
          <w:szCs w:val="28"/>
          <w:lang w:eastAsia="ru-RU"/>
        </w:rPr>
        <w:fldChar w:fldCharType="end"/>
      </w:r>
      <w:r w:rsidR="000742F7" w:rsidRPr="003F224F">
        <w:rPr>
          <w:rFonts w:ascii="Times New Roman" w:eastAsia="Times New Roman" w:hAnsi="Times New Roman" w:cs="Times New Roman"/>
          <w:sz w:val="28"/>
          <w:szCs w:val="28"/>
          <w:lang w:eastAsia="ru-RU"/>
        </w:rPr>
        <w:t>Приложение</w:t>
      </w:r>
    </w:p>
    <w:p w:rsidR="000742F7" w:rsidRPr="003F224F" w:rsidRDefault="000742F7" w:rsidP="00EA62A9">
      <w:pPr>
        <w:widowControl w:val="0"/>
        <w:autoSpaceDE w:val="0"/>
        <w:autoSpaceDN w:val="0"/>
        <w:spacing w:after="0" w:line="240" w:lineRule="auto"/>
        <w:ind w:firstLine="10632"/>
        <w:rPr>
          <w:rFonts w:ascii="Times New Roman" w:eastAsia="Times New Roman" w:hAnsi="Times New Roman" w:cs="Times New Roman"/>
          <w:sz w:val="28"/>
          <w:szCs w:val="28"/>
          <w:lang w:eastAsia="ru-RU"/>
        </w:rPr>
      </w:pPr>
      <w:r w:rsidRPr="003F224F">
        <w:rPr>
          <w:rFonts w:ascii="Times New Roman" w:eastAsia="Times New Roman" w:hAnsi="Times New Roman" w:cs="Times New Roman"/>
          <w:sz w:val="28"/>
          <w:szCs w:val="28"/>
          <w:lang w:eastAsia="ru-RU"/>
        </w:rPr>
        <w:t xml:space="preserve">к постановлению Правительства </w:t>
      </w:r>
    </w:p>
    <w:p w:rsidR="000742F7" w:rsidRPr="003F224F" w:rsidRDefault="000742F7" w:rsidP="00EA62A9">
      <w:pPr>
        <w:widowControl w:val="0"/>
        <w:autoSpaceDE w:val="0"/>
        <w:autoSpaceDN w:val="0"/>
        <w:spacing w:after="0" w:line="240" w:lineRule="auto"/>
        <w:ind w:firstLine="10632"/>
        <w:rPr>
          <w:rFonts w:ascii="Times New Roman" w:eastAsia="Times New Roman" w:hAnsi="Times New Roman" w:cs="Times New Roman"/>
          <w:sz w:val="28"/>
          <w:szCs w:val="28"/>
          <w:lang w:eastAsia="ru-RU"/>
        </w:rPr>
      </w:pPr>
      <w:r w:rsidRPr="003F224F">
        <w:rPr>
          <w:rFonts w:ascii="Times New Roman" w:eastAsia="Times New Roman" w:hAnsi="Times New Roman" w:cs="Times New Roman"/>
          <w:sz w:val="28"/>
          <w:szCs w:val="28"/>
          <w:lang w:eastAsia="ru-RU"/>
        </w:rPr>
        <w:t>Мурманской области</w:t>
      </w:r>
    </w:p>
    <w:p w:rsidR="000742F7" w:rsidRPr="003F224F" w:rsidRDefault="000742F7" w:rsidP="00EA62A9">
      <w:pPr>
        <w:widowControl w:val="0"/>
        <w:autoSpaceDE w:val="0"/>
        <w:autoSpaceDN w:val="0"/>
        <w:spacing w:after="0" w:line="240" w:lineRule="auto"/>
        <w:ind w:firstLine="10632"/>
        <w:rPr>
          <w:rFonts w:ascii="Times New Roman" w:eastAsia="Times New Roman" w:hAnsi="Times New Roman" w:cs="Times New Roman"/>
          <w:sz w:val="28"/>
          <w:szCs w:val="28"/>
          <w:lang w:eastAsia="ru-RU"/>
        </w:rPr>
      </w:pPr>
      <w:r w:rsidRPr="003F224F">
        <w:rPr>
          <w:rFonts w:ascii="Times New Roman" w:eastAsia="Times New Roman" w:hAnsi="Times New Roman" w:cs="Times New Roman"/>
          <w:sz w:val="28"/>
          <w:szCs w:val="28"/>
          <w:lang w:eastAsia="ru-RU"/>
        </w:rPr>
        <w:t xml:space="preserve">от </w:t>
      </w:r>
      <w:r w:rsidR="00EA62A9" w:rsidRPr="003F224F">
        <w:rPr>
          <w:rFonts w:ascii="Times New Roman" w:eastAsia="Times New Roman" w:hAnsi="Times New Roman" w:cs="Times New Roman"/>
          <w:sz w:val="28"/>
          <w:szCs w:val="28"/>
          <w:lang w:eastAsia="ru-RU"/>
        </w:rPr>
        <w:t>_____________</w:t>
      </w:r>
      <w:r w:rsidRPr="003F224F">
        <w:rPr>
          <w:rFonts w:ascii="Times New Roman" w:eastAsia="Times New Roman" w:hAnsi="Times New Roman" w:cs="Times New Roman"/>
          <w:sz w:val="28"/>
          <w:szCs w:val="28"/>
          <w:lang w:eastAsia="ru-RU"/>
        </w:rPr>
        <w:t xml:space="preserve"> № </w:t>
      </w:r>
      <w:r w:rsidR="00EA62A9" w:rsidRPr="003F224F">
        <w:rPr>
          <w:rFonts w:ascii="Times New Roman" w:eastAsia="Times New Roman" w:hAnsi="Times New Roman" w:cs="Times New Roman"/>
          <w:sz w:val="28"/>
          <w:szCs w:val="28"/>
          <w:lang w:eastAsia="ru-RU"/>
        </w:rPr>
        <w:t>_____</w:t>
      </w:r>
    </w:p>
    <w:p w:rsidR="000742F7" w:rsidRPr="003F224F" w:rsidRDefault="000742F7" w:rsidP="0077259C">
      <w:pPr>
        <w:tabs>
          <w:tab w:val="left" w:pos="10206"/>
        </w:tabs>
        <w:spacing w:after="0" w:line="240" w:lineRule="auto"/>
        <w:jc w:val="both"/>
        <w:rPr>
          <w:rFonts w:ascii="Times New Roman" w:eastAsia="Times New Roman" w:hAnsi="Times New Roman" w:cs="Times New Roman"/>
          <w:sz w:val="26"/>
          <w:szCs w:val="26"/>
          <w:lang w:eastAsia="ru-RU"/>
        </w:rPr>
      </w:pPr>
    </w:p>
    <w:p w:rsidR="00106F9D" w:rsidRDefault="00106F9D" w:rsidP="00E70DDB">
      <w:pPr>
        <w:spacing w:after="0" w:line="240" w:lineRule="auto"/>
        <w:jc w:val="center"/>
        <w:rPr>
          <w:rFonts w:ascii="Times New Roman" w:eastAsia="Times New Roman" w:hAnsi="Times New Roman" w:cs="Times New Roman"/>
          <w:b/>
          <w:sz w:val="28"/>
          <w:szCs w:val="28"/>
          <w:lang w:eastAsia="ru-RU"/>
        </w:rPr>
      </w:pPr>
    </w:p>
    <w:p w:rsidR="005633AF" w:rsidRPr="005633AF" w:rsidRDefault="006B45C8" w:rsidP="005633AF">
      <w:pPr>
        <w:spacing w:after="0" w:line="240" w:lineRule="auto"/>
        <w:jc w:val="center"/>
        <w:rPr>
          <w:rFonts w:ascii="Times New Roman" w:eastAsia="Times New Roman" w:hAnsi="Times New Roman" w:cs="Times New Roman"/>
          <w:b/>
          <w:sz w:val="28"/>
          <w:szCs w:val="28"/>
          <w:lang w:eastAsia="ru-RU"/>
        </w:rPr>
      </w:pPr>
      <w:r w:rsidRPr="003F224F">
        <w:rPr>
          <w:rFonts w:ascii="Times New Roman" w:eastAsia="Times New Roman" w:hAnsi="Times New Roman" w:cs="Times New Roman"/>
          <w:b/>
          <w:sz w:val="28"/>
          <w:szCs w:val="28"/>
          <w:lang w:eastAsia="ru-RU"/>
        </w:rPr>
        <w:t xml:space="preserve">Изменения в </w:t>
      </w:r>
      <w:r w:rsidR="005633AF" w:rsidRPr="005633AF">
        <w:rPr>
          <w:rFonts w:ascii="Times New Roman" w:eastAsia="Times New Roman" w:hAnsi="Times New Roman" w:cs="Times New Roman"/>
          <w:b/>
          <w:sz w:val="28"/>
          <w:szCs w:val="28"/>
          <w:lang w:eastAsia="ru-RU"/>
        </w:rPr>
        <w:t>государственную программу Мурманской области</w:t>
      </w:r>
    </w:p>
    <w:p w:rsidR="006B45C8" w:rsidRPr="003F224F" w:rsidRDefault="005633AF" w:rsidP="005633AF">
      <w:pPr>
        <w:spacing w:after="0" w:line="240" w:lineRule="auto"/>
        <w:jc w:val="center"/>
        <w:rPr>
          <w:rFonts w:ascii="Times New Roman" w:eastAsia="Times New Roman" w:hAnsi="Times New Roman" w:cs="Times New Roman"/>
          <w:b/>
          <w:sz w:val="28"/>
          <w:szCs w:val="28"/>
          <w:lang w:eastAsia="ru-RU"/>
        </w:rPr>
      </w:pPr>
      <w:r w:rsidRPr="005633AF">
        <w:rPr>
          <w:rFonts w:ascii="Times New Roman" w:eastAsia="Times New Roman" w:hAnsi="Times New Roman" w:cs="Times New Roman"/>
          <w:b/>
          <w:sz w:val="28"/>
          <w:szCs w:val="28"/>
          <w:lang w:eastAsia="ru-RU"/>
        </w:rPr>
        <w:t xml:space="preserve">«Физическая культура и спорт» </w:t>
      </w:r>
      <w:r w:rsidR="00B419E6" w:rsidRPr="003F224F">
        <w:rPr>
          <w:rFonts w:ascii="Times New Roman" w:eastAsia="Times New Roman" w:hAnsi="Times New Roman" w:cs="Times New Roman"/>
          <w:b/>
          <w:sz w:val="28"/>
          <w:szCs w:val="28"/>
          <w:lang w:eastAsia="ru-RU"/>
        </w:rPr>
        <w:t xml:space="preserve"> </w:t>
      </w:r>
    </w:p>
    <w:p w:rsidR="00B419E6" w:rsidRPr="003F224F" w:rsidRDefault="00B419E6" w:rsidP="00E70DDB">
      <w:pPr>
        <w:spacing w:after="0" w:line="240" w:lineRule="auto"/>
        <w:jc w:val="center"/>
        <w:rPr>
          <w:rFonts w:ascii="Times New Roman" w:hAnsi="Times New Roman" w:cs="Times New Roman"/>
        </w:rPr>
      </w:pPr>
    </w:p>
    <w:p w:rsidR="00A0789E" w:rsidRPr="00747249" w:rsidRDefault="00A0789E" w:rsidP="007E1981">
      <w:pPr>
        <w:widowControl w:val="0"/>
        <w:autoSpaceDE w:val="0"/>
        <w:autoSpaceDN w:val="0"/>
        <w:spacing w:after="0" w:line="240" w:lineRule="auto"/>
        <w:ind w:firstLine="708"/>
        <w:jc w:val="both"/>
        <w:rPr>
          <w:rFonts w:ascii="Times New Roman" w:eastAsia="Calibri" w:hAnsi="Times New Roman" w:cs="Times New Roman"/>
          <w:sz w:val="28"/>
          <w:szCs w:val="28"/>
        </w:rPr>
      </w:pPr>
    </w:p>
    <w:p w:rsidR="00307C87" w:rsidRPr="00763D34" w:rsidRDefault="00123FCA" w:rsidP="007D3934">
      <w:pPr>
        <w:spacing w:after="0" w:line="240" w:lineRule="auto"/>
        <w:ind w:firstLine="709"/>
        <w:jc w:val="both"/>
        <w:rPr>
          <w:rFonts w:ascii="Times New Roman" w:hAnsi="Times New Roman" w:cs="Times New Roman"/>
          <w:strike/>
          <w:sz w:val="28"/>
          <w:szCs w:val="28"/>
        </w:rPr>
      </w:pPr>
      <w:r>
        <w:rPr>
          <w:rFonts w:ascii="Times New Roman" w:hAnsi="Times New Roman" w:cs="Times New Roman"/>
          <w:sz w:val="28"/>
          <w:szCs w:val="28"/>
        </w:rPr>
        <w:t xml:space="preserve">1. </w:t>
      </w:r>
      <w:r w:rsidR="007056B5" w:rsidRPr="00F92DBE">
        <w:rPr>
          <w:rFonts w:ascii="Times New Roman" w:hAnsi="Times New Roman" w:cs="Times New Roman"/>
          <w:sz w:val="28"/>
          <w:szCs w:val="28"/>
        </w:rPr>
        <w:t xml:space="preserve">В </w:t>
      </w:r>
      <w:r w:rsidR="009E3B6B">
        <w:rPr>
          <w:rFonts w:ascii="Times New Roman" w:hAnsi="Times New Roman" w:cs="Times New Roman"/>
          <w:sz w:val="28"/>
          <w:szCs w:val="28"/>
        </w:rPr>
        <w:t xml:space="preserve">паспорте </w:t>
      </w:r>
      <w:r w:rsidR="007056B5" w:rsidRPr="00F92DBE">
        <w:rPr>
          <w:rFonts w:ascii="Times New Roman" w:hAnsi="Times New Roman" w:cs="Times New Roman"/>
          <w:sz w:val="28"/>
          <w:szCs w:val="28"/>
        </w:rPr>
        <w:t>государственной программ</w:t>
      </w:r>
      <w:r w:rsidR="00654EFB">
        <w:rPr>
          <w:rFonts w:ascii="Times New Roman" w:hAnsi="Times New Roman" w:cs="Times New Roman"/>
          <w:sz w:val="28"/>
          <w:szCs w:val="28"/>
        </w:rPr>
        <w:t>ы</w:t>
      </w:r>
      <w:r w:rsidR="007056B5" w:rsidRPr="00F92DBE">
        <w:rPr>
          <w:rFonts w:ascii="Times New Roman" w:hAnsi="Times New Roman" w:cs="Times New Roman"/>
          <w:sz w:val="28"/>
          <w:szCs w:val="28"/>
        </w:rPr>
        <w:t xml:space="preserve"> Мурманской области «</w:t>
      </w:r>
      <w:r w:rsidR="00F92DBE" w:rsidRPr="00F92DBE">
        <w:rPr>
          <w:rFonts w:ascii="Times New Roman" w:eastAsia="Times New Roman" w:hAnsi="Times New Roman"/>
          <w:bCs/>
          <w:sz w:val="28"/>
          <w:szCs w:val="28"/>
          <w:lang w:eastAsia="ru-RU"/>
        </w:rPr>
        <w:t>Физическая культура и спорт</w:t>
      </w:r>
      <w:r w:rsidR="007056B5" w:rsidRPr="00F92DBE">
        <w:rPr>
          <w:rFonts w:ascii="Times New Roman" w:hAnsi="Times New Roman" w:cs="Times New Roman"/>
          <w:sz w:val="28"/>
          <w:szCs w:val="28"/>
        </w:rPr>
        <w:t>»</w:t>
      </w:r>
      <w:r w:rsidR="009524D6">
        <w:rPr>
          <w:rFonts w:ascii="Times New Roman" w:hAnsi="Times New Roman" w:cs="Times New Roman"/>
          <w:sz w:val="28"/>
          <w:szCs w:val="28"/>
        </w:rPr>
        <w:t xml:space="preserve"> (</w:t>
      </w:r>
      <w:r w:rsidR="00763D34">
        <w:rPr>
          <w:rFonts w:ascii="Times New Roman" w:hAnsi="Times New Roman" w:cs="Times New Roman"/>
          <w:sz w:val="28"/>
          <w:szCs w:val="28"/>
        </w:rPr>
        <w:t>далее –</w:t>
      </w:r>
      <w:r w:rsidR="009524D6">
        <w:rPr>
          <w:rFonts w:ascii="Times New Roman" w:hAnsi="Times New Roman" w:cs="Times New Roman"/>
          <w:sz w:val="28"/>
          <w:szCs w:val="28"/>
        </w:rPr>
        <w:t xml:space="preserve"> </w:t>
      </w:r>
      <w:r w:rsidR="00763D34">
        <w:rPr>
          <w:rFonts w:ascii="Times New Roman" w:hAnsi="Times New Roman" w:cs="Times New Roman"/>
          <w:sz w:val="28"/>
          <w:szCs w:val="28"/>
        </w:rPr>
        <w:t>госуд</w:t>
      </w:r>
      <w:r w:rsidR="009524D6">
        <w:rPr>
          <w:rFonts w:ascii="Times New Roman" w:hAnsi="Times New Roman" w:cs="Times New Roman"/>
          <w:sz w:val="28"/>
          <w:szCs w:val="28"/>
        </w:rPr>
        <w:t>а</w:t>
      </w:r>
      <w:r w:rsidR="00763D34">
        <w:rPr>
          <w:rFonts w:ascii="Times New Roman" w:hAnsi="Times New Roman" w:cs="Times New Roman"/>
          <w:sz w:val="28"/>
          <w:szCs w:val="28"/>
        </w:rPr>
        <w:t>р</w:t>
      </w:r>
      <w:r w:rsidR="009524D6">
        <w:rPr>
          <w:rFonts w:ascii="Times New Roman" w:hAnsi="Times New Roman" w:cs="Times New Roman"/>
          <w:sz w:val="28"/>
          <w:szCs w:val="28"/>
        </w:rPr>
        <w:t>ственная программа):</w:t>
      </w:r>
    </w:p>
    <w:p w:rsidR="009524D6" w:rsidRDefault="006C41CF" w:rsidP="007D39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92DBE" w:rsidRPr="00C37851">
        <w:rPr>
          <w:rFonts w:ascii="Times New Roman" w:hAnsi="Times New Roman" w:cs="Times New Roman"/>
          <w:sz w:val="28"/>
          <w:szCs w:val="28"/>
        </w:rPr>
        <w:t>.</w:t>
      </w:r>
      <w:r w:rsidR="00123FCA">
        <w:rPr>
          <w:rFonts w:ascii="Times New Roman" w:hAnsi="Times New Roman" w:cs="Times New Roman"/>
          <w:sz w:val="28"/>
          <w:szCs w:val="28"/>
        </w:rPr>
        <w:t>1.</w:t>
      </w:r>
      <w:r w:rsidR="00F92DBE">
        <w:rPr>
          <w:rFonts w:ascii="Times New Roman" w:hAnsi="Times New Roman" w:cs="Times New Roman"/>
          <w:sz w:val="28"/>
          <w:szCs w:val="28"/>
        </w:rPr>
        <w:t xml:space="preserve"> В т</w:t>
      </w:r>
      <w:r w:rsidR="00F92DBE" w:rsidRPr="00C37851">
        <w:rPr>
          <w:rFonts w:ascii="Times New Roman" w:hAnsi="Times New Roman" w:cs="Times New Roman"/>
          <w:sz w:val="28"/>
          <w:szCs w:val="28"/>
        </w:rPr>
        <w:t>аблиц</w:t>
      </w:r>
      <w:r w:rsidR="00F92DBE">
        <w:rPr>
          <w:rFonts w:ascii="Times New Roman" w:hAnsi="Times New Roman" w:cs="Times New Roman"/>
          <w:sz w:val="28"/>
          <w:szCs w:val="28"/>
        </w:rPr>
        <w:t>е</w:t>
      </w:r>
      <w:r w:rsidR="00F92DBE" w:rsidRPr="00C37851">
        <w:rPr>
          <w:rFonts w:ascii="Times New Roman" w:hAnsi="Times New Roman" w:cs="Times New Roman"/>
          <w:sz w:val="28"/>
          <w:szCs w:val="28"/>
        </w:rPr>
        <w:t xml:space="preserve"> раздела 1 «Основные положения» </w:t>
      </w:r>
      <w:r w:rsidR="00F92DBE">
        <w:rPr>
          <w:rFonts w:ascii="Times New Roman" w:hAnsi="Times New Roman" w:cs="Times New Roman"/>
          <w:sz w:val="28"/>
          <w:szCs w:val="28"/>
        </w:rPr>
        <w:t>позици</w:t>
      </w:r>
      <w:r w:rsidR="0004704C">
        <w:rPr>
          <w:rFonts w:ascii="Times New Roman" w:hAnsi="Times New Roman" w:cs="Times New Roman"/>
          <w:sz w:val="28"/>
          <w:szCs w:val="28"/>
        </w:rPr>
        <w:t>ю</w:t>
      </w:r>
      <w:r w:rsidR="00F92DBE">
        <w:rPr>
          <w:rFonts w:ascii="Times New Roman" w:hAnsi="Times New Roman" w:cs="Times New Roman"/>
          <w:sz w:val="28"/>
          <w:szCs w:val="28"/>
        </w:rPr>
        <w:t xml:space="preserve"> </w:t>
      </w:r>
      <w:r w:rsidR="00763D34">
        <w:rPr>
          <w:rFonts w:ascii="Times New Roman" w:hAnsi="Times New Roman" w:cs="Times New Roman"/>
          <w:sz w:val="28"/>
          <w:szCs w:val="28"/>
        </w:rPr>
        <w:t>«</w:t>
      </w:r>
      <w:r w:rsidR="00763D34" w:rsidRPr="00C37851">
        <w:rPr>
          <w:rFonts w:ascii="Times New Roman" w:hAnsi="Times New Roman" w:cs="Times New Roman"/>
          <w:sz w:val="28"/>
          <w:szCs w:val="28"/>
        </w:rPr>
        <w:t>Объемы финансового обеспечения за весь период реализации</w:t>
      </w:r>
      <w:r w:rsidR="00763D34">
        <w:rPr>
          <w:rFonts w:ascii="Times New Roman" w:hAnsi="Times New Roman" w:cs="Times New Roman"/>
          <w:sz w:val="28"/>
          <w:szCs w:val="28"/>
        </w:rPr>
        <w:t xml:space="preserve">» </w:t>
      </w:r>
      <w:r w:rsidR="00763D34" w:rsidRPr="00C37851">
        <w:rPr>
          <w:rFonts w:ascii="Times New Roman" w:hAnsi="Times New Roman" w:cs="Times New Roman"/>
          <w:sz w:val="28"/>
          <w:szCs w:val="28"/>
        </w:rPr>
        <w:t>изложить в редакции:</w:t>
      </w:r>
    </w:p>
    <w:p w:rsidR="00F92DBE" w:rsidRDefault="00763D34" w:rsidP="007D39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7"/>
        <w:tblpPr w:leftFromText="180" w:rightFromText="180" w:vertAnchor="text" w:horzAnchor="margin" w:tblpX="108" w:tblpY="108"/>
        <w:tblW w:w="14709" w:type="dxa"/>
        <w:tblLook w:val="04A0" w:firstRow="1" w:lastRow="0" w:firstColumn="1" w:lastColumn="0" w:noHBand="0" w:noVBand="1"/>
      </w:tblPr>
      <w:tblGrid>
        <w:gridCol w:w="7830"/>
        <w:gridCol w:w="6879"/>
      </w:tblGrid>
      <w:tr w:rsidR="003A42A0" w:rsidTr="00C5063F">
        <w:tc>
          <w:tcPr>
            <w:tcW w:w="7830" w:type="dxa"/>
            <w:vAlign w:val="center"/>
          </w:tcPr>
          <w:p w:rsidR="003A42A0" w:rsidRPr="006C41CF" w:rsidRDefault="003401AD" w:rsidP="00C5063F">
            <w:pPr>
              <w:ind w:firstLine="709"/>
              <w:rPr>
                <w:rFonts w:ascii="Times New Roman" w:hAnsi="Times New Roman"/>
                <w:sz w:val="28"/>
                <w:szCs w:val="28"/>
              </w:rPr>
            </w:pPr>
            <w:r>
              <w:rPr>
                <w:rFonts w:ascii="Times New Roman" w:hAnsi="Times New Roman"/>
                <w:sz w:val="28"/>
                <w:szCs w:val="28"/>
              </w:rPr>
              <w:t>«</w:t>
            </w:r>
            <w:r w:rsidR="003A42A0" w:rsidRPr="006C41CF">
              <w:rPr>
                <w:rFonts w:ascii="Times New Roman" w:hAnsi="Times New Roman"/>
                <w:sz w:val="28"/>
                <w:szCs w:val="28"/>
              </w:rPr>
              <w:t>Объемы финансового обеспечения за весь период реализации</w:t>
            </w:r>
          </w:p>
        </w:tc>
        <w:tc>
          <w:tcPr>
            <w:tcW w:w="6879" w:type="dxa"/>
            <w:vAlign w:val="center"/>
          </w:tcPr>
          <w:p w:rsidR="003A42A0" w:rsidRPr="006C41CF" w:rsidRDefault="003A42A0" w:rsidP="00C5063F">
            <w:pPr>
              <w:ind w:firstLine="709"/>
              <w:rPr>
                <w:rFonts w:ascii="Times New Roman" w:hAnsi="Times New Roman"/>
                <w:sz w:val="28"/>
                <w:szCs w:val="28"/>
              </w:rPr>
            </w:pPr>
            <w:r w:rsidRPr="006C41CF">
              <w:rPr>
                <w:rFonts w:ascii="Times New Roman" w:hAnsi="Times New Roman"/>
                <w:sz w:val="28"/>
                <w:szCs w:val="28"/>
              </w:rPr>
              <w:t>Этап I: 2021 –2024: 9 615 079,2 тыс. рублей</w:t>
            </w:r>
            <w:r>
              <w:rPr>
                <w:rFonts w:ascii="Times New Roman" w:hAnsi="Times New Roman"/>
                <w:sz w:val="28"/>
                <w:szCs w:val="28"/>
              </w:rPr>
              <w:t>.</w:t>
            </w:r>
          </w:p>
          <w:p w:rsidR="003A42A0" w:rsidRPr="006C41CF" w:rsidRDefault="003A42A0" w:rsidP="003401AD">
            <w:pPr>
              <w:ind w:firstLine="709"/>
              <w:rPr>
                <w:rFonts w:ascii="Times New Roman" w:hAnsi="Times New Roman"/>
                <w:sz w:val="28"/>
                <w:szCs w:val="28"/>
              </w:rPr>
            </w:pPr>
            <w:r w:rsidRPr="003401AD">
              <w:rPr>
                <w:rFonts w:ascii="Times New Roman" w:hAnsi="Times New Roman"/>
                <w:sz w:val="28"/>
                <w:szCs w:val="28"/>
              </w:rPr>
              <w:t>Этап II: 2025–2030: 13</w:t>
            </w:r>
            <w:r w:rsidR="003401AD" w:rsidRPr="003401AD">
              <w:rPr>
                <w:rFonts w:ascii="Times New Roman" w:hAnsi="Times New Roman"/>
                <w:sz w:val="28"/>
                <w:szCs w:val="28"/>
              </w:rPr>
              <w:t xml:space="preserve"> 891 209,85 </w:t>
            </w:r>
            <w:r w:rsidRPr="003401AD">
              <w:rPr>
                <w:rFonts w:ascii="Times New Roman" w:hAnsi="Times New Roman"/>
                <w:sz w:val="28"/>
                <w:szCs w:val="28"/>
              </w:rPr>
              <w:t>тыс. рублей»</w:t>
            </w:r>
          </w:p>
        </w:tc>
      </w:tr>
    </w:tbl>
    <w:p w:rsidR="00567B57" w:rsidRDefault="00567B57" w:rsidP="007D3934">
      <w:pPr>
        <w:pStyle w:val="ConsPlusNormal"/>
        <w:ind w:firstLine="709"/>
        <w:jc w:val="both"/>
        <w:rPr>
          <w:rFonts w:ascii="Times New Roman" w:hAnsi="Times New Roman" w:cs="Times New Roman"/>
          <w:sz w:val="28"/>
          <w:szCs w:val="28"/>
        </w:rPr>
      </w:pPr>
    </w:p>
    <w:p w:rsidR="00307C87" w:rsidRDefault="00123FCA" w:rsidP="007D3934">
      <w:pPr>
        <w:pStyle w:val="ConsPlusNormal"/>
        <w:ind w:firstLine="709"/>
        <w:jc w:val="both"/>
        <w:rPr>
          <w:rFonts w:ascii="Times New Roman" w:hAnsi="Times New Roman" w:cs="Times New Roman"/>
          <w:sz w:val="28"/>
          <w:szCs w:val="28"/>
        </w:rPr>
      </w:pPr>
      <w:r w:rsidRPr="00CF137D">
        <w:rPr>
          <w:rFonts w:ascii="Times New Roman" w:hAnsi="Times New Roman" w:cs="Times New Roman"/>
          <w:sz w:val="28"/>
          <w:szCs w:val="28"/>
        </w:rPr>
        <w:t>1.</w:t>
      </w:r>
      <w:r w:rsidR="00D90E16" w:rsidRPr="00CF137D">
        <w:rPr>
          <w:rFonts w:ascii="Times New Roman" w:hAnsi="Times New Roman" w:cs="Times New Roman"/>
          <w:sz w:val="28"/>
          <w:szCs w:val="28"/>
        </w:rPr>
        <w:t>2</w:t>
      </w:r>
      <w:r w:rsidR="00F92DBE" w:rsidRPr="00CF137D">
        <w:rPr>
          <w:rFonts w:ascii="Times New Roman" w:hAnsi="Times New Roman" w:cs="Times New Roman"/>
          <w:sz w:val="28"/>
          <w:szCs w:val="28"/>
        </w:rPr>
        <w:t>.</w:t>
      </w:r>
      <w:r w:rsidR="00A65523" w:rsidRPr="00CF137D">
        <w:rPr>
          <w:rFonts w:ascii="Times New Roman" w:hAnsi="Times New Roman" w:cs="Times New Roman"/>
          <w:sz w:val="28"/>
          <w:szCs w:val="28"/>
        </w:rPr>
        <w:t xml:space="preserve"> </w:t>
      </w:r>
      <w:r w:rsidR="00F92DBE" w:rsidRPr="00CF137D">
        <w:rPr>
          <w:rFonts w:ascii="Times New Roman" w:hAnsi="Times New Roman" w:cs="Times New Roman"/>
          <w:sz w:val="28"/>
          <w:szCs w:val="28"/>
        </w:rPr>
        <w:t>В таблице раздела 5 «Финансовое обеспечение государственной программы</w:t>
      </w:r>
      <w:r w:rsidR="008974A5" w:rsidRPr="00CF137D">
        <w:rPr>
          <w:rFonts w:ascii="Times New Roman" w:hAnsi="Times New Roman" w:cs="Times New Roman"/>
          <w:sz w:val="28"/>
          <w:szCs w:val="28"/>
        </w:rPr>
        <w:t xml:space="preserve"> </w:t>
      </w:r>
      <w:r w:rsidR="00C7268D" w:rsidRPr="00CF137D">
        <w:rPr>
          <w:rFonts w:ascii="Times New Roman" w:hAnsi="Times New Roman" w:cs="Times New Roman"/>
          <w:sz w:val="28"/>
          <w:szCs w:val="28"/>
        </w:rPr>
        <w:t>Мурманской области «Физическая культура и спорт</w:t>
      </w:r>
      <w:r w:rsidR="00F92DBE" w:rsidRPr="00CF137D">
        <w:rPr>
          <w:rFonts w:ascii="Times New Roman" w:hAnsi="Times New Roman" w:cs="Times New Roman"/>
          <w:sz w:val="28"/>
          <w:szCs w:val="28"/>
        </w:rPr>
        <w:t>» позиции «Государственная программа (всего), в том числе</w:t>
      </w:r>
      <w:proofErr w:type="gramStart"/>
      <w:r w:rsidR="00F92DBE" w:rsidRPr="00CF137D">
        <w:rPr>
          <w:rFonts w:ascii="Times New Roman" w:hAnsi="Times New Roman" w:cs="Times New Roman"/>
          <w:sz w:val="28"/>
          <w:szCs w:val="28"/>
        </w:rPr>
        <w:t>:»</w:t>
      </w:r>
      <w:proofErr w:type="gramEnd"/>
      <w:r w:rsidR="00F92DBE" w:rsidRPr="00CF137D">
        <w:rPr>
          <w:rFonts w:ascii="Times New Roman" w:hAnsi="Times New Roman" w:cs="Times New Roman"/>
          <w:sz w:val="28"/>
          <w:szCs w:val="28"/>
        </w:rPr>
        <w:t xml:space="preserve">, </w:t>
      </w:r>
      <w:r w:rsidR="00C7268D" w:rsidRPr="00CF137D">
        <w:rPr>
          <w:rFonts w:ascii="Times New Roman" w:hAnsi="Times New Roman" w:cs="Times New Roman"/>
          <w:sz w:val="28"/>
          <w:szCs w:val="28"/>
        </w:rPr>
        <w:t>«Министерство спорта Мурманской области, в том числе:»</w:t>
      </w:r>
      <w:r w:rsidR="008974A5" w:rsidRPr="00CF137D">
        <w:rPr>
          <w:rFonts w:ascii="Times New Roman" w:hAnsi="Times New Roman" w:cs="Times New Roman"/>
          <w:sz w:val="28"/>
          <w:szCs w:val="28"/>
        </w:rPr>
        <w:t xml:space="preserve">, </w:t>
      </w:r>
      <w:r w:rsidR="002B1C68" w:rsidRPr="00CF137D">
        <w:rPr>
          <w:rFonts w:ascii="Times New Roman" w:hAnsi="Times New Roman" w:cs="Times New Roman"/>
          <w:sz w:val="28"/>
          <w:szCs w:val="28"/>
        </w:rPr>
        <w:t>«</w:t>
      </w:r>
      <w:r w:rsidR="008974A5" w:rsidRPr="00CF137D">
        <w:rPr>
          <w:rFonts w:ascii="Times New Roman" w:hAnsi="Times New Roman" w:cs="Times New Roman"/>
          <w:sz w:val="28"/>
          <w:szCs w:val="28"/>
        </w:rPr>
        <w:t xml:space="preserve">2. </w:t>
      </w:r>
      <w:r w:rsidR="002B1C68" w:rsidRPr="00CF137D">
        <w:rPr>
          <w:rFonts w:ascii="Times New Roman" w:hAnsi="Times New Roman" w:cs="Times New Roman"/>
          <w:sz w:val="28"/>
          <w:szCs w:val="28"/>
        </w:rPr>
        <w:t>Комплекс процессных мероприятий 1 «Поддержка организаций, муниципальных образований и физических лиц, осуществляющих деятельность в сфере физической культуры и спорта» (всего), в том числе:»</w:t>
      </w:r>
      <w:r w:rsidR="00CF137D" w:rsidRPr="00CF137D">
        <w:rPr>
          <w:rFonts w:ascii="Times New Roman" w:hAnsi="Times New Roman" w:cs="Times New Roman"/>
          <w:sz w:val="28"/>
          <w:szCs w:val="28"/>
        </w:rPr>
        <w:t>, «3. Комплекс процессных мероприятий 2 «Подготовка спортивного резерва, реализация программ спортивной подготовки подведомственными Министерству организациями, организация и проведение физкультурных и спортивных мероприятий, реализация мероприятий по информатизации сферы спорта и профилактике терроризма» (всего), в том числе</w:t>
      </w:r>
      <w:proofErr w:type="gramStart"/>
      <w:r w:rsidR="00CF137D" w:rsidRPr="00CF137D">
        <w:rPr>
          <w:rFonts w:ascii="Times New Roman" w:hAnsi="Times New Roman" w:cs="Times New Roman"/>
          <w:sz w:val="28"/>
          <w:szCs w:val="28"/>
        </w:rPr>
        <w:t>:»</w:t>
      </w:r>
      <w:proofErr w:type="gramEnd"/>
      <w:r w:rsidR="00CF137D" w:rsidRPr="00CF137D">
        <w:rPr>
          <w:rFonts w:ascii="Times New Roman" w:hAnsi="Times New Roman" w:cs="Times New Roman"/>
          <w:sz w:val="28"/>
          <w:szCs w:val="28"/>
        </w:rPr>
        <w:t xml:space="preserve"> </w:t>
      </w:r>
      <w:r w:rsidR="00F92DBE" w:rsidRPr="00CF137D">
        <w:rPr>
          <w:rFonts w:ascii="Times New Roman" w:hAnsi="Times New Roman" w:cs="Times New Roman"/>
          <w:sz w:val="28"/>
          <w:szCs w:val="28"/>
        </w:rPr>
        <w:t>изложить в редакции:</w:t>
      </w:r>
    </w:p>
    <w:p w:rsidR="003401AD" w:rsidRDefault="003401AD" w:rsidP="007D3934">
      <w:pPr>
        <w:pStyle w:val="ConsPlusNormal"/>
        <w:ind w:firstLine="709"/>
        <w:jc w:val="both"/>
        <w:rPr>
          <w:rFonts w:ascii="Times New Roman" w:hAnsi="Times New Roman" w:cs="Times New Roman"/>
          <w:sz w:val="28"/>
          <w:szCs w:val="28"/>
        </w:rPr>
      </w:pPr>
    </w:p>
    <w:tbl>
      <w:tblPr>
        <w:tblW w:w="151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1276"/>
        <w:gridCol w:w="1275"/>
        <w:gridCol w:w="1276"/>
        <w:gridCol w:w="1276"/>
        <w:gridCol w:w="1417"/>
        <w:gridCol w:w="1701"/>
        <w:gridCol w:w="2140"/>
      </w:tblGrid>
      <w:tr w:rsidR="003401AD" w:rsidRPr="003401AD" w:rsidTr="00CF137D">
        <w:trPr>
          <w:trHeight w:val="465"/>
        </w:trPr>
        <w:tc>
          <w:tcPr>
            <w:tcW w:w="4835" w:type="dxa"/>
            <w:vMerge w:val="restart"/>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Наименование государственной программы, ответственного исполнителя (соисполнителя) государственной программы, структурного элемента / источник финансового обеспечения</w:t>
            </w:r>
          </w:p>
        </w:tc>
        <w:tc>
          <w:tcPr>
            <w:tcW w:w="10361" w:type="dxa"/>
            <w:gridSpan w:val="7"/>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Объем финансового обеспечения по годам, тыс. рублей</w:t>
            </w:r>
          </w:p>
        </w:tc>
      </w:tr>
      <w:tr w:rsidR="003401AD" w:rsidRPr="003401AD" w:rsidTr="00CF137D">
        <w:trPr>
          <w:trHeight w:val="315"/>
        </w:trPr>
        <w:tc>
          <w:tcPr>
            <w:tcW w:w="4835" w:type="dxa"/>
            <w:vMerge/>
            <w:vAlign w:val="center"/>
            <w:hideMark/>
          </w:tcPr>
          <w:p w:rsidR="003401AD" w:rsidRPr="003401AD" w:rsidRDefault="003401AD" w:rsidP="003401AD">
            <w:pPr>
              <w:spacing w:after="0" w:line="240" w:lineRule="auto"/>
              <w:rPr>
                <w:rFonts w:ascii="Times New Roman" w:eastAsia="Times New Roman" w:hAnsi="Times New Roman" w:cs="Times New Roman"/>
                <w:color w:val="000000"/>
                <w:sz w:val="16"/>
                <w:szCs w:val="16"/>
                <w:lang w:eastAsia="ru-RU"/>
              </w:rPr>
            </w:pP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2025</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2026</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2027</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2028</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2029</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2030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Всего</w:t>
            </w:r>
          </w:p>
        </w:tc>
      </w:tr>
      <w:tr w:rsidR="003401AD" w:rsidRPr="003401AD" w:rsidTr="00CF137D">
        <w:trPr>
          <w:trHeight w:val="315"/>
        </w:trPr>
        <w:tc>
          <w:tcPr>
            <w:tcW w:w="483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lastRenderedPageBreak/>
              <w:t>1</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3</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5</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6</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7</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8</w:t>
            </w:r>
          </w:p>
        </w:tc>
      </w:tr>
      <w:tr w:rsidR="003401AD" w:rsidRPr="003401AD" w:rsidTr="00CF137D">
        <w:trPr>
          <w:trHeight w:val="315"/>
        </w:trPr>
        <w:tc>
          <w:tcPr>
            <w:tcW w:w="4835" w:type="dxa"/>
            <w:shd w:val="clear" w:color="000000" w:fill="FBD4B4"/>
            <w:vAlign w:val="center"/>
            <w:hideMark/>
          </w:tcPr>
          <w:p w:rsidR="003401AD" w:rsidRPr="003401AD" w:rsidRDefault="003401AD" w:rsidP="003401AD">
            <w:pPr>
              <w:spacing w:after="0" w:line="240" w:lineRule="auto"/>
              <w:rPr>
                <w:rFonts w:ascii="Times New Roman" w:eastAsia="Times New Roman" w:hAnsi="Times New Roman" w:cs="Times New Roman"/>
                <w:b/>
                <w:bCs/>
                <w:color w:val="000000"/>
                <w:sz w:val="18"/>
                <w:szCs w:val="18"/>
                <w:lang w:eastAsia="ru-RU"/>
              </w:rPr>
            </w:pPr>
            <w:r w:rsidRPr="003401AD">
              <w:rPr>
                <w:rFonts w:ascii="Times New Roman" w:eastAsia="Times New Roman" w:hAnsi="Times New Roman" w:cs="Times New Roman"/>
                <w:b/>
                <w:bCs/>
                <w:color w:val="000000"/>
                <w:sz w:val="18"/>
                <w:szCs w:val="18"/>
                <w:lang w:eastAsia="ru-RU"/>
              </w:rPr>
              <w:t>Государственная программа (всего), в том числе:</w:t>
            </w:r>
          </w:p>
        </w:tc>
        <w:tc>
          <w:tcPr>
            <w:tcW w:w="1276" w:type="dxa"/>
            <w:shd w:val="clear" w:color="000000" w:fill="FBD4B4"/>
            <w:vAlign w:val="center"/>
            <w:hideMark/>
          </w:tcPr>
          <w:p w:rsidR="003401AD" w:rsidRPr="003401AD" w:rsidRDefault="003401AD" w:rsidP="003401AD">
            <w:pPr>
              <w:spacing w:after="0" w:line="240" w:lineRule="auto"/>
              <w:jc w:val="center"/>
              <w:rPr>
                <w:rFonts w:ascii="Times New Roman" w:eastAsia="Times New Roman" w:hAnsi="Times New Roman" w:cs="Times New Roman"/>
                <w:b/>
                <w:bCs/>
                <w:color w:val="000000"/>
                <w:sz w:val="16"/>
                <w:szCs w:val="16"/>
                <w:lang w:eastAsia="ru-RU"/>
              </w:rPr>
            </w:pPr>
            <w:r w:rsidRPr="003401AD">
              <w:rPr>
                <w:rFonts w:ascii="Times New Roman" w:eastAsia="Times New Roman" w:hAnsi="Times New Roman" w:cs="Times New Roman"/>
                <w:b/>
                <w:bCs/>
                <w:color w:val="000000"/>
                <w:sz w:val="16"/>
                <w:szCs w:val="16"/>
                <w:lang w:eastAsia="ru-RU"/>
              </w:rPr>
              <w:t>3 143 782,28</w:t>
            </w:r>
          </w:p>
        </w:tc>
        <w:tc>
          <w:tcPr>
            <w:tcW w:w="1275" w:type="dxa"/>
            <w:shd w:val="clear" w:color="000000" w:fill="FBD4B4"/>
            <w:vAlign w:val="center"/>
            <w:hideMark/>
          </w:tcPr>
          <w:p w:rsidR="003401AD" w:rsidRPr="003401AD" w:rsidRDefault="003401AD" w:rsidP="003401AD">
            <w:pPr>
              <w:spacing w:after="0" w:line="240" w:lineRule="auto"/>
              <w:jc w:val="center"/>
              <w:rPr>
                <w:rFonts w:ascii="Times New Roman" w:eastAsia="Times New Roman" w:hAnsi="Times New Roman" w:cs="Times New Roman"/>
                <w:b/>
                <w:bCs/>
                <w:color w:val="000000"/>
                <w:sz w:val="16"/>
                <w:szCs w:val="16"/>
                <w:lang w:eastAsia="ru-RU"/>
              </w:rPr>
            </w:pPr>
            <w:r w:rsidRPr="003401AD">
              <w:rPr>
                <w:rFonts w:ascii="Times New Roman" w:eastAsia="Times New Roman" w:hAnsi="Times New Roman" w:cs="Times New Roman"/>
                <w:b/>
                <w:bCs/>
                <w:color w:val="000000"/>
                <w:sz w:val="16"/>
                <w:szCs w:val="16"/>
                <w:lang w:eastAsia="ru-RU"/>
              </w:rPr>
              <w:t>2 428 315,75</w:t>
            </w:r>
          </w:p>
        </w:tc>
        <w:tc>
          <w:tcPr>
            <w:tcW w:w="1276" w:type="dxa"/>
            <w:shd w:val="clear" w:color="000000" w:fill="FBD4B4"/>
            <w:vAlign w:val="center"/>
            <w:hideMark/>
          </w:tcPr>
          <w:p w:rsidR="003401AD" w:rsidRPr="003401AD" w:rsidRDefault="003401AD" w:rsidP="003401AD">
            <w:pPr>
              <w:spacing w:after="0" w:line="240" w:lineRule="auto"/>
              <w:jc w:val="center"/>
              <w:rPr>
                <w:rFonts w:ascii="Times New Roman" w:eastAsia="Times New Roman" w:hAnsi="Times New Roman" w:cs="Times New Roman"/>
                <w:b/>
                <w:bCs/>
                <w:color w:val="000000"/>
                <w:sz w:val="16"/>
                <w:szCs w:val="16"/>
                <w:lang w:eastAsia="ru-RU"/>
              </w:rPr>
            </w:pPr>
            <w:r w:rsidRPr="003401AD">
              <w:rPr>
                <w:rFonts w:ascii="Times New Roman" w:eastAsia="Times New Roman" w:hAnsi="Times New Roman" w:cs="Times New Roman"/>
                <w:b/>
                <w:bCs/>
                <w:color w:val="000000"/>
                <w:sz w:val="16"/>
                <w:szCs w:val="16"/>
                <w:lang w:eastAsia="ru-RU"/>
              </w:rPr>
              <w:t>2 279 257,96</w:t>
            </w:r>
          </w:p>
        </w:tc>
        <w:tc>
          <w:tcPr>
            <w:tcW w:w="1276" w:type="dxa"/>
            <w:shd w:val="clear" w:color="000000" w:fill="FBD4B4"/>
            <w:vAlign w:val="center"/>
            <w:hideMark/>
          </w:tcPr>
          <w:p w:rsidR="003401AD" w:rsidRPr="003401AD" w:rsidRDefault="003401AD" w:rsidP="003401AD">
            <w:pPr>
              <w:spacing w:after="0" w:line="240" w:lineRule="auto"/>
              <w:jc w:val="center"/>
              <w:rPr>
                <w:rFonts w:ascii="Times New Roman" w:eastAsia="Times New Roman" w:hAnsi="Times New Roman" w:cs="Times New Roman"/>
                <w:b/>
                <w:bCs/>
                <w:color w:val="000000"/>
                <w:sz w:val="16"/>
                <w:szCs w:val="16"/>
                <w:lang w:eastAsia="ru-RU"/>
              </w:rPr>
            </w:pPr>
            <w:r w:rsidRPr="003401AD">
              <w:rPr>
                <w:rFonts w:ascii="Times New Roman" w:eastAsia="Times New Roman" w:hAnsi="Times New Roman" w:cs="Times New Roman"/>
                <w:b/>
                <w:bCs/>
                <w:color w:val="000000"/>
                <w:sz w:val="16"/>
                <w:szCs w:val="16"/>
                <w:lang w:eastAsia="ru-RU"/>
              </w:rPr>
              <w:t>2 013 284,62</w:t>
            </w:r>
          </w:p>
        </w:tc>
        <w:tc>
          <w:tcPr>
            <w:tcW w:w="1417" w:type="dxa"/>
            <w:shd w:val="clear" w:color="000000" w:fill="FBD4B4"/>
            <w:vAlign w:val="center"/>
            <w:hideMark/>
          </w:tcPr>
          <w:p w:rsidR="003401AD" w:rsidRPr="003401AD" w:rsidRDefault="003401AD" w:rsidP="003401AD">
            <w:pPr>
              <w:spacing w:after="0" w:line="240" w:lineRule="auto"/>
              <w:jc w:val="center"/>
              <w:rPr>
                <w:rFonts w:ascii="Times New Roman" w:eastAsia="Times New Roman" w:hAnsi="Times New Roman" w:cs="Times New Roman"/>
                <w:b/>
                <w:bCs/>
                <w:color w:val="000000"/>
                <w:sz w:val="16"/>
                <w:szCs w:val="16"/>
                <w:lang w:eastAsia="ru-RU"/>
              </w:rPr>
            </w:pPr>
            <w:r w:rsidRPr="003401AD">
              <w:rPr>
                <w:rFonts w:ascii="Times New Roman" w:eastAsia="Times New Roman" w:hAnsi="Times New Roman" w:cs="Times New Roman"/>
                <w:b/>
                <w:bCs/>
                <w:color w:val="000000"/>
                <w:sz w:val="16"/>
                <w:szCs w:val="16"/>
                <w:lang w:eastAsia="ru-RU"/>
              </w:rPr>
              <w:t>2 013 284,62</w:t>
            </w:r>
          </w:p>
        </w:tc>
        <w:tc>
          <w:tcPr>
            <w:tcW w:w="1701" w:type="dxa"/>
            <w:shd w:val="clear" w:color="000000" w:fill="FBD4B4"/>
            <w:vAlign w:val="center"/>
            <w:hideMark/>
          </w:tcPr>
          <w:p w:rsidR="003401AD" w:rsidRPr="003401AD" w:rsidRDefault="003401AD" w:rsidP="003401AD">
            <w:pPr>
              <w:spacing w:after="0" w:line="240" w:lineRule="auto"/>
              <w:jc w:val="center"/>
              <w:rPr>
                <w:rFonts w:ascii="Times New Roman" w:eastAsia="Times New Roman" w:hAnsi="Times New Roman" w:cs="Times New Roman"/>
                <w:b/>
                <w:bCs/>
                <w:color w:val="000000"/>
                <w:sz w:val="16"/>
                <w:szCs w:val="16"/>
                <w:lang w:eastAsia="ru-RU"/>
              </w:rPr>
            </w:pPr>
            <w:r w:rsidRPr="003401AD">
              <w:rPr>
                <w:rFonts w:ascii="Times New Roman" w:eastAsia="Times New Roman" w:hAnsi="Times New Roman" w:cs="Times New Roman"/>
                <w:b/>
                <w:bCs/>
                <w:color w:val="000000"/>
                <w:sz w:val="16"/>
                <w:szCs w:val="16"/>
                <w:lang w:eastAsia="ru-RU"/>
              </w:rPr>
              <w:t>2 013 284,62</w:t>
            </w:r>
          </w:p>
        </w:tc>
        <w:tc>
          <w:tcPr>
            <w:tcW w:w="2140" w:type="dxa"/>
            <w:shd w:val="clear" w:color="000000" w:fill="FBD4B4"/>
            <w:vAlign w:val="center"/>
            <w:hideMark/>
          </w:tcPr>
          <w:p w:rsidR="003401AD" w:rsidRPr="003401AD" w:rsidRDefault="003401AD" w:rsidP="003401AD">
            <w:pPr>
              <w:spacing w:after="0" w:line="240" w:lineRule="auto"/>
              <w:jc w:val="center"/>
              <w:rPr>
                <w:rFonts w:ascii="Times New Roman" w:eastAsia="Times New Roman" w:hAnsi="Times New Roman" w:cs="Times New Roman"/>
                <w:b/>
                <w:bCs/>
                <w:color w:val="000000"/>
                <w:sz w:val="16"/>
                <w:szCs w:val="16"/>
                <w:lang w:eastAsia="ru-RU"/>
              </w:rPr>
            </w:pPr>
            <w:r w:rsidRPr="003401AD">
              <w:rPr>
                <w:rFonts w:ascii="Times New Roman" w:eastAsia="Times New Roman" w:hAnsi="Times New Roman" w:cs="Times New Roman"/>
                <w:b/>
                <w:bCs/>
                <w:color w:val="000000"/>
                <w:sz w:val="16"/>
                <w:szCs w:val="16"/>
                <w:lang w:eastAsia="ru-RU"/>
              </w:rPr>
              <w:t>13 891 209,85</w:t>
            </w:r>
          </w:p>
        </w:tc>
      </w:tr>
      <w:tr w:rsidR="003401AD" w:rsidRPr="003401AD" w:rsidTr="00CF137D">
        <w:trPr>
          <w:trHeight w:val="689"/>
        </w:trPr>
        <w:tc>
          <w:tcPr>
            <w:tcW w:w="4835" w:type="dxa"/>
            <w:shd w:val="clear" w:color="auto" w:fill="auto"/>
            <w:vAlign w:val="center"/>
            <w:hideMark/>
          </w:tcPr>
          <w:p w:rsidR="003401AD" w:rsidRPr="003401AD" w:rsidRDefault="003401AD" w:rsidP="003401AD">
            <w:pPr>
              <w:spacing w:after="0" w:line="240" w:lineRule="auto"/>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Бюджет субъекта Российской Федерации (всего), из них:</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3 073 912,18</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2 410 696,70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2 254 361,96</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2 013 284,62</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2 013 284,62</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2 013 284,62</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b/>
                <w:bCs/>
                <w:color w:val="000000"/>
                <w:sz w:val="16"/>
                <w:szCs w:val="16"/>
                <w:lang w:eastAsia="ru-RU"/>
              </w:rPr>
            </w:pPr>
            <w:r w:rsidRPr="003401AD">
              <w:rPr>
                <w:rFonts w:ascii="Times New Roman" w:eastAsia="Times New Roman" w:hAnsi="Times New Roman" w:cs="Times New Roman"/>
                <w:b/>
                <w:bCs/>
                <w:color w:val="000000"/>
                <w:sz w:val="16"/>
                <w:szCs w:val="16"/>
                <w:lang w:eastAsia="ru-RU"/>
              </w:rPr>
              <w:t>13 778 824,70</w:t>
            </w:r>
          </w:p>
        </w:tc>
      </w:tr>
      <w:tr w:rsidR="003401AD" w:rsidRPr="003401AD" w:rsidTr="00CF137D">
        <w:trPr>
          <w:trHeight w:val="315"/>
        </w:trPr>
        <w:tc>
          <w:tcPr>
            <w:tcW w:w="4835" w:type="dxa"/>
            <w:shd w:val="clear" w:color="auto" w:fill="auto"/>
            <w:noWrap/>
            <w:vAlign w:val="bottom"/>
            <w:hideMark/>
          </w:tcPr>
          <w:p w:rsidR="003401AD" w:rsidRPr="003401AD" w:rsidRDefault="003401AD" w:rsidP="003401AD">
            <w:pPr>
              <w:spacing w:after="0" w:line="240" w:lineRule="auto"/>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в том числе межбюджетные трансферты из федерального бюджета (</w:t>
            </w:r>
            <w:proofErr w:type="spellStart"/>
            <w:r w:rsidRPr="003401AD">
              <w:rPr>
                <w:rFonts w:ascii="Times New Roman" w:eastAsia="Times New Roman" w:hAnsi="Times New Roman" w:cs="Times New Roman"/>
                <w:color w:val="000000"/>
                <w:sz w:val="16"/>
                <w:szCs w:val="16"/>
                <w:lang w:eastAsia="ru-RU"/>
              </w:rPr>
              <w:t>справочно</w:t>
            </w:r>
            <w:proofErr w:type="spellEnd"/>
            <w:r w:rsidRPr="003401AD">
              <w:rPr>
                <w:rFonts w:ascii="Times New Roman" w:eastAsia="Times New Roman" w:hAnsi="Times New Roman" w:cs="Times New Roman"/>
                <w:color w:val="000000"/>
                <w:sz w:val="16"/>
                <w:szCs w:val="16"/>
                <w:lang w:eastAsia="ru-RU"/>
              </w:rPr>
              <w:t>)</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353 145,60</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297 545,00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129 727,80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29 727,80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29 727,80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29 727,80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b/>
                <w:bCs/>
                <w:color w:val="000000"/>
                <w:sz w:val="16"/>
                <w:szCs w:val="16"/>
                <w:lang w:eastAsia="ru-RU"/>
              </w:rPr>
            </w:pPr>
            <w:r w:rsidRPr="003401AD">
              <w:rPr>
                <w:rFonts w:ascii="Times New Roman" w:eastAsia="Times New Roman" w:hAnsi="Times New Roman" w:cs="Times New Roman"/>
                <w:b/>
                <w:bCs/>
                <w:color w:val="000000"/>
                <w:sz w:val="16"/>
                <w:szCs w:val="16"/>
                <w:lang w:eastAsia="ru-RU"/>
              </w:rPr>
              <w:t>869 601,80</w:t>
            </w:r>
          </w:p>
        </w:tc>
      </w:tr>
      <w:tr w:rsidR="003401AD" w:rsidRPr="003401AD" w:rsidTr="00CF137D">
        <w:trPr>
          <w:trHeight w:val="465"/>
        </w:trPr>
        <w:tc>
          <w:tcPr>
            <w:tcW w:w="4835" w:type="dxa"/>
            <w:shd w:val="clear" w:color="auto" w:fill="auto"/>
            <w:vAlign w:val="center"/>
            <w:hideMark/>
          </w:tcPr>
          <w:p w:rsidR="003401AD" w:rsidRPr="003401AD" w:rsidRDefault="003401AD" w:rsidP="003401AD">
            <w:pPr>
              <w:spacing w:after="0" w:line="240" w:lineRule="auto"/>
              <w:jc w:val="both"/>
              <w:rPr>
                <w:rFonts w:ascii="Times New Roman" w:eastAsia="Times New Roman" w:hAnsi="Times New Roman" w:cs="Times New Roman"/>
                <w:i/>
                <w:iCs/>
                <w:color w:val="000000"/>
                <w:sz w:val="16"/>
                <w:szCs w:val="16"/>
                <w:lang w:eastAsia="ru-RU"/>
              </w:rPr>
            </w:pPr>
            <w:r w:rsidRPr="003401AD">
              <w:rPr>
                <w:rFonts w:ascii="Times New Roman" w:eastAsia="Times New Roman" w:hAnsi="Times New Roman" w:cs="Times New Roman"/>
                <w:i/>
                <w:iCs/>
                <w:color w:val="000000"/>
                <w:sz w:val="16"/>
                <w:szCs w:val="16"/>
                <w:lang w:eastAsia="ru-RU"/>
              </w:rPr>
              <w:t>в том числе межбюджетные трансферты из иных бюджетов бюджетной системы Российской Федерации (</w:t>
            </w:r>
            <w:proofErr w:type="spellStart"/>
            <w:r w:rsidRPr="003401AD">
              <w:rPr>
                <w:rFonts w:ascii="Times New Roman" w:eastAsia="Times New Roman" w:hAnsi="Times New Roman" w:cs="Times New Roman"/>
                <w:i/>
                <w:iCs/>
                <w:color w:val="000000"/>
                <w:sz w:val="16"/>
                <w:szCs w:val="16"/>
                <w:lang w:eastAsia="ru-RU"/>
              </w:rPr>
              <w:t>справочно</w:t>
            </w:r>
            <w:proofErr w:type="spellEnd"/>
            <w:r w:rsidRPr="003401AD">
              <w:rPr>
                <w:rFonts w:ascii="Times New Roman" w:eastAsia="Times New Roman" w:hAnsi="Times New Roman" w:cs="Times New Roman"/>
                <w:i/>
                <w:iCs/>
                <w:color w:val="000000"/>
                <w:sz w:val="16"/>
                <w:szCs w:val="16"/>
                <w:lang w:eastAsia="ru-RU"/>
              </w:rPr>
              <w:t>)</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b/>
                <w:bCs/>
                <w:color w:val="000000"/>
                <w:sz w:val="16"/>
                <w:szCs w:val="16"/>
                <w:lang w:eastAsia="ru-RU"/>
              </w:rPr>
            </w:pPr>
            <w:r w:rsidRPr="003401AD">
              <w:rPr>
                <w:rFonts w:ascii="Times New Roman" w:eastAsia="Times New Roman" w:hAnsi="Times New Roman" w:cs="Times New Roman"/>
                <w:b/>
                <w:bCs/>
                <w:color w:val="000000"/>
                <w:sz w:val="16"/>
                <w:szCs w:val="16"/>
                <w:lang w:eastAsia="ru-RU"/>
              </w:rPr>
              <w:t>0,00</w:t>
            </w:r>
          </w:p>
        </w:tc>
      </w:tr>
      <w:tr w:rsidR="003401AD" w:rsidRPr="003401AD" w:rsidTr="00CF137D">
        <w:trPr>
          <w:trHeight w:val="315"/>
        </w:trPr>
        <w:tc>
          <w:tcPr>
            <w:tcW w:w="4835" w:type="dxa"/>
            <w:shd w:val="clear" w:color="auto" w:fill="auto"/>
            <w:vAlign w:val="center"/>
            <w:hideMark/>
          </w:tcPr>
          <w:p w:rsidR="003401AD" w:rsidRPr="003401AD" w:rsidRDefault="003401AD" w:rsidP="003401AD">
            <w:pPr>
              <w:spacing w:after="0" w:line="240" w:lineRule="auto"/>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межбюджетные трансферты местным бюджетам</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483 438,42</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457 641,27</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288 877,33</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47 800,00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47 800,00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47 800,00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b/>
                <w:bCs/>
                <w:color w:val="000000"/>
                <w:sz w:val="16"/>
                <w:szCs w:val="16"/>
                <w:lang w:eastAsia="ru-RU"/>
              </w:rPr>
            </w:pPr>
            <w:r w:rsidRPr="003401AD">
              <w:rPr>
                <w:rFonts w:ascii="Times New Roman" w:eastAsia="Times New Roman" w:hAnsi="Times New Roman" w:cs="Times New Roman"/>
                <w:b/>
                <w:bCs/>
                <w:color w:val="000000"/>
                <w:sz w:val="16"/>
                <w:szCs w:val="16"/>
                <w:lang w:eastAsia="ru-RU"/>
              </w:rPr>
              <w:t>1 373 357,02</w:t>
            </w:r>
          </w:p>
        </w:tc>
      </w:tr>
      <w:tr w:rsidR="003401AD" w:rsidRPr="003401AD" w:rsidTr="00CF137D">
        <w:trPr>
          <w:trHeight w:val="465"/>
        </w:trPr>
        <w:tc>
          <w:tcPr>
            <w:tcW w:w="4835" w:type="dxa"/>
            <w:shd w:val="clear" w:color="auto" w:fill="auto"/>
            <w:vAlign w:val="center"/>
            <w:hideMark/>
          </w:tcPr>
          <w:p w:rsidR="003401AD" w:rsidRPr="003401AD" w:rsidRDefault="003401AD" w:rsidP="003401AD">
            <w:pPr>
              <w:spacing w:after="0" w:line="240" w:lineRule="auto"/>
              <w:jc w:val="both"/>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 xml:space="preserve">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 </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b/>
                <w:bCs/>
                <w:color w:val="000000"/>
                <w:sz w:val="16"/>
                <w:szCs w:val="16"/>
                <w:lang w:eastAsia="ru-RU"/>
              </w:rPr>
            </w:pPr>
            <w:r w:rsidRPr="003401AD">
              <w:rPr>
                <w:rFonts w:ascii="Times New Roman" w:eastAsia="Times New Roman" w:hAnsi="Times New Roman" w:cs="Times New Roman"/>
                <w:b/>
                <w:bCs/>
                <w:color w:val="000000"/>
                <w:sz w:val="16"/>
                <w:szCs w:val="16"/>
                <w:lang w:eastAsia="ru-RU"/>
              </w:rPr>
              <w:t>0,00</w:t>
            </w:r>
          </w:p>
        </w:tc>
      </w:tr>
      <w:tr w:rsidR="003401AD" w:rsidRPr="003401AD" w:rsidTr="00CF137D">
        <w:trPr>
          <w:trHeight w:val="465"/>
        </w:trPr>
        <w:tc>
          <w:tcPr>
            <w:tcW w:w="4835" w:type="dxa"/>
            <w:shd w:val="clear" w:color="auto" w:fill="auto"/>
            <w:vAlign w:val="center"/>
            <w:hideMark/>
          </w:tcPr>
          <w:p w:rsidR="003401AD" w:rsidRPr="003401AD" w:rsidRDefault="003401AD" w:rsidP="003401AD">
            <w:pPr>
              <w:spacing w:after="0" w:line="240" w:lineRule="auto"/>
              <w:jc w:val="both"/>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b/>
                <w:bCs/>
                <w:color w:val="000000"/>
                <w:sz w:val="16"/>
                <w:szCs w:val="16"/>
                <w:lang w:eastAsia="ru-RU"/>
              </w:rPr>
            </w:pPr>
            <w:r w:rsidRPr="003401AD">
              <w:rPr>
                <w:rFonts w:ascii="Times New Roman" w:eastAsia="Times New Roman" w:hAnsi="Times New Roman" w:cs="Times New Roman"/>
                <w:b/>
                <w:bCs/>
                <w:color w:val="000000"/>
                <w:sz w:val="16"/>
                <w:szCs w:val="16"/>
                <w:lang w:eastAsia="ru-RU"/>
              </w:rPr>
              <w:t>0,00</w:t>
            </w:r>
          </w:p>
        </w:tc>
      </w:tr>
      <w:tr w:rsidR="003401AD" w:rsidRPr="003401AD" w:rsidTr="00CF137D">
        <w:trPr>
          <w:trHeight w:val="315"/>
        </w:trPr>
        <w:tc>
          <w:tcPr>
            <w:tcW w:w="4835" w:type="dxa"/>
            <w:shd w:val="clear" w:color="auto" w:fill="auto"/>
            <w:vAlign w:val="center"/>
            <w:hideMark/>
          </w:tcPr>
          <w:p w:rsidR="003401AD" w:rsidRPr="003401AD" w:rsidRDefault="003401AD" w:rsidP="003401AD">
            <w:pPr>
              <w:spacing w:after="0" w:line="240" w:lineRule="auto"/>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Консолидированные бюджеты муниципальных образований</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553 308,52</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475 260,32</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313 773,33</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47 800,00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47 800,00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47 800,00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b/>
                <w:bCs/>
                <w:color w:val="000000"/>
                <w:sz w:val="16"/>
                <w:szCs w:val="16"/>
                <w:lang w:eastAsia="ru-RU"/>
              </w:rPr>
            </w:pPr>
            <w:r w:rsidRPr="003401AD">
              <w:rPr>
                <w:rFonts w:ascii="Times New Roman" w:eastAsia="Times New Roman" w:hAnsi="Times New Roman" w:cs="Times New Roman"/>
                <w:b/>
                <w:bCs/>
                <w:color w:val="000000"/>
                <w:sz w:val="16"/>
                <w:szCs w:val="16"/>
                <w:lang w:eastAsia="ru-RU"/>
              </w:rPr>
              <w:t>1 485 742,17</w:t>
            </w:r>
          </w:p>
        </w:tc>
      </w:tr>
      <w:tr w:rsidR="003401AD" w:rsidRPr="003401AD" w:rsidTr="00CF137D">
        <w:trPr>
          <w:trHeight w:val="315"/>
        </w:trPr>
        <w:tc>
          <w:tcPr>
            <w:tcW w:w="4835" w:type="dxa"/>
            <w:shd w:val="clear" w:color="auto" w:fill="auto"/>
            <w:vAlign w:val="center"/>
            <w:hideMark/>
          </w:tcPr>
          <w:p w:rsidR="003401AD" w:rsidRPr="003401AD" w:rsidRDefault="003401AD" w:rsidP="003401AD">
            <w:pPr>
              <w:spacing w:after="0" w:line="240" w:lineRule="auto"/>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Внебюджетные источники</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b/>
                <w:bCs/>
                <w:color w:val="000000"/>
                <w:sz w:val="16"/>
                <w:szCs w:val="16"/>
                <w:lang w:eastAsia="ru-RU"/>
              </w:rPr>
            </w:pPr>
            <w:r w:rsidRPr="003401AD">
              <w:rPr>
                <w:rFonts w:ascii="Times New Roman" w:eastAsia="Times New Roman" w:hAnsi="Times New Roman" w:cs="Times New Roman"/>
                <w:b/>
                <w:bCs/>
                <w:color w:val="000000"/>
                <w:sz w:val="16"/>
                <w:szCs w:val="16"/>
                <w:lang w:eastAsia="ru-RU"/>
              </w:rPr>
              <w:t>0,00</w:t>
            </w:r>
          </w:p>
        </w:tc>
      </w:tr>
      <w:tr w:rsidR="003401AD" w:rsidRPr="003401AD" w:rsidTr="00CF137D">
        <w:trPr>
          <w:trHeight w:val="315"/>
        </w:trPr>
        <w:tc>
          <w:tcPr>
            <w:tcW w:w="4835" w:type="dxa"/>
            <w:shd w:val="clear" w:color="auto" w:fill="auto"/>
            <w:noWrap/>
            <w:vAlign w:val="bottom"/>
            <w:hideMark/>
          </w:tcPr>
          <w:p w:rsidR="003401AD" w:rsidRPr="003401AD" w:rsidRDefault="003401AD" w:rsidP="003401AD">
            <w:pPr>
              <w:spacing w:after="0" w:line="240" w:lineRule="auto"/>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Объем налоговых расходов субъекта Российской Федерации (</w:t>
            </w:r>
            <w:proofErr w:type="spellStart"/>
            <w:r w:rsidRPr="003401AD">
              <w:rPr>
                <w:rFonts w:ascii="Times New Roman" w:eastAsia="Times New Roman" w:hAnsi="Times New Roman" w:cs="Times New Roman"/>
                <w:color w:val="000000"/>
                <w:sz w:val="16"/>
                <w:szCs w:val="16"/>
                <w:lang w:eastAsia="ru-RU"/>
              </w:rPr>
              <w:t>справочно</w:t>
            </w:r>
            <w:proofErr w:type="spellEnd"/>
            <w:r w:rsidRPr="003401AD">
              <w:rPr>
                <w:rFonts w:ascii="Times New Roman" w:eastAsia="Times New Roman" w:hAnsi="Times New Roman" w:cs="Times New Roman"/>
                <w:color w:val="000000"/>
                <w:sz w:val="16"/>
                <w:szCs w:val="16"/>
                <w:lang w:eastAsia="ru-RU"/>
              </w:rPr>
              <w:t>)</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b/>
                <w:bCs/>
                <w:color w:val="000000"/>
                <w:sz w:val="16"/>
                <w:szCs w:val="16"/>
                <w:lang w:eastAsia="ru-RU"/>
              </w:rPr>
            </w:pPr>
            <w:r w:rsidRPr="003401AD">
              <w:rPr>
                <w:rFonts w:ascii="Times New Roman" w:eastAsia="Times New Roman" w:hAnsi="Times New Roman" w:cs="Times New Roman"/>
                <w:b/>
                <w:bCs/>
                <w:color w:val="000000"/>
                <w:sz w:val="16"/>
                <w:szCs w:val="16"/>
                <w:lang w:eastAsia="ru-RU"/>
              </w:rPr>
              <w:t>0,00</w:t>
            </w:r>
          </w:p>
        </w:tc>
      </w:tr>
      <w:tr w:rsidR="003401AD" w:rsidRPr="003401AD" w:rsidTr="00CF137D">
        <w:trPr>
          <w:trHeight w:val="315"/>
        </w:trPr>
        <w:tc>
          <w:tcPr>
            <w:tcW w:w="4835" w:type="dxa"/>
            <w:shd w:val="clear" w:color="000000" w:fill="FCD5B4"/>
            <w:noWrap/>
            <w:vAlign w:val="bottom"/>
            <w:hideMark/>
          </w:tcPr>
          <w:p w:rsidR="003401AD" w:rsidRPr="003401AD" w:rsidRDefault="003401AD" w:rsidP="003401AD">
            <w:pPr>
              <w:spacing w:after="0" w:line="240" w:lineRule="auto"/>
              <w:rPr>
                <w:rFonts w:ascii="Times New Roman" w:eastAsia="Times New Roman" w:hAnsi="Times New Roman" w:cs="Times New Roman"/>
                <w:b/>
                <w:bCs/>
                <w:color w:val="000000"/>
                <w:sz w:val="20"/>
                <w:szCs w:val="20"/>
                <w:lang w:eastAsia="ru-RU"/>
              </w:rPr>
            </w:pPr>
            <w:r w:rsidRPr="003401AD">
              <w:rPr>
                <w:rFonts w:ascii="Times New Roman" w:eastAsia="Times New Roman" w:hAnsi="Times New Roman" w:cs="Times New Roman"/>
                <w:b/>
                <w:bCs/>
                <w:color w:val="000000"/>
                <w:sz w:val="20"/>
                <w:szCs w:val="20"/>
                <w:lang w:eastAsia="ru-RU"/>
              </w:rPr>
              <w:t>Министерство спорта Мурманской области, в том числе:</w:t>
            </w:r>
          </w:p>
        </w:tc>
        <w:tc>
          <w:tcPr>
            <w:tcW w:w="1276" w:type="dxa"/>
            <w:shd w:val="clear" w:color="000000" w:fill="FCD5B4"/>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2 155 286,57</w:t>
            </w:r>
          </w:p>
        </w:tc>
        <w:tc>
          <w:tcPr>
            <w:tcW w:w="1275" w:type="dxa"/>
            <w:shd w:val="clear" w:color="000000" w:fill="FCD5B4"/>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2 075 030,72</w:t>
            </w:r>
          </w:p>
        </w:tc>
        <w:tc>
          <w:tcPr>
            <w:tcW w:w="1276" w:type="dxa"/>
            <w:shd w:val="clear" w:color="000000" w:fill="FCD5B4"/>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2 013 284,62</w:t>
            </w:r>
          </w:p>
        </w:tc>
        <w:tc>
          <w:tcPr>
            <w:tcW w:w="1276" w:type="dxa"/>
            <w:shd w:val="clear" w:color="000000" w:fill="FCD5B4"/>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2 013 284,62</w:t>
            </w:r>
          </w:p>
        </w:tc>
        <w:tc>
          <w:tcPr>
            <w:tcW w:w="1417" w:type="dxa"/>
            <w:shd w:val="clear" w:color="000000" w:fill="FCD5B4"/>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2 013 284,62</w:t>
            </w:r>
          </w:p>
        </w:tc>
        <w:tc>
          <w:tcPr>
            <w:tcW w:w="1701" w:type="dxa"/>
            <w:shd w:val="clear" w:color="000000" w:fill="FCD5B4"/>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2 013 284,62</w:t>
            </w:r>
          </w:p>
        </w:tc>
        <w:tc>
          <w:tcPr>
            <w:tcW w:w="2140" w:type="dxa"/>
            <w:shd w:val="clear" w:color="000000" w:fill="FCD5B4"/>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12 283 455,78</w:t>
            </w:r>
          </w:p>
        </w:tc>
      </w:tr>
      <w:tr w:rsidR="003401AD" w:rsidRPr="003401AD" w:rsidTr="00CF137D">
        <w:trPr>
          <w:trHeight w:val="315"/>
        </w:trPr>
        <w:tc>
          <w:tcPr>
            <w:tcW w:w="4835" w:type="dxa"/>
            <w:shd w:val="clear" w:color="auto" w:fill="auto"/>
            <w:vAlign w:val="center"/>
            <w:hideMark/>
          </w:tcPr>
          <w:p w:rsidR="003401AD" w:rsidRPr="003401AD" w:rsidRDefault="003401AD" w:rsidP="003401AD">
            <w:pPr>
              <w:spacing w:after="0" w:line="240" w:lineRule="auto"/>
              <w:jc w:val="both"/>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Бюджет субъекта Российской Федерации (всего), из них:</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2 086 001,57</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2 075 030,72</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2 013 284,62</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2 013 284,62</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2 013 284,62</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2 013 284,62</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12 214 170,78</w:t>
            </w:r>
          </w:p>
        </w:tc>
      </w:tr>
      <w:tr w:rsidR="003401AD" w:rsidRPr="003401AD" w:rsidTr="00CF137D">
        <w:trPr>
          <w:trHeight w:val="315"/>
        </w:trPr>
        <w:tc>
          <w:tcPr>
            <w:tcW w:w="4835" w:type="dxa"/>
            <w:shd w:val="clear" w:color="auto" w:fill="auto"/>
            <w:noWrap/>
            <w:vAlign w:val="bottom"/>
            <w:hideMark/>
          </w:tcPr>
          <w:p w:rsidR="003401AD" w:rsidRPr="003401AD" w:rsidRDefault="003401AD" w:rsidP="003401AD">
            <w:pPr>
              <w:spacing w:after="0" w:line="240" w:lineRule="auto"/>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в том числе межбюджетные трансферты из федерального бюджета (</w:t>
            </w:r>
            <w:proofErr w:type="spellStart"/>
            <w:r w:rsidRPr="003401AD">
              <w:rPr>
                <w:rFonts w:ascii="Times New Roman" w:eastAsia="Times New Roman" w:hAnsi="Times New Roman" w:cs="Times New Roman"/>
                <w:color w:val="000000"/>
                <w:sz w:val="16"/>
                <w:szCs w:val="16"/>
                <w:lang w:eastAsia="ru-RU"/>
              </w:rPr>
              <w:t>справочно</w:t>
            </w:r>
            <w:proofErr w:type="spellEnd"/>
            <w:r w:rsidRPr="003401AD">
              <w:rPr>
                <w:rFonts w:ascii="Times New Roman" w:eastAsia="Times New Roman" w:hAnsi="Times New Roman" w:cs="Times New Roman"/>
                <w:color w:val="000000"/>
                <w:sz w:val="16"/>
                <w:szCs w:val="16"/>
                <w:lang w:eastAsia="ru-RU"/>
              </w:rPr>
              <w:t>)</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317 422,70</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97 545,00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29 727,80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29 727,80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29 727,80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29 727,80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533 878,90</w:t>
            </w:r>
          </w:p>
        </w:tc>
      </w:tr>
      <w:tr w:rsidR="003401AD" w:rsidRPr="003401AD" w:rsidTr="00CF137D">
        <w:trPr>
          <w:trHeight w:val="465"/>
        </w:trPr>
        <w:tc>
          <w:tcPr>
            <w:tcW w:w="4835" w:type="dxa"/>
            <w:shd w:val="clear" w:color="auto" w:fill="auto"/>
            <w:vAlign w:val="center"/>
            <w:hideMark/>
          </w:tcPr>
          <w:p w:rsidR="003401AD" w:rsidRPr="003401AD" w:rsidRDefault="003401AD" w:rsidP="003401AD">
            <w:pPr>
              <w:spacing w:after="0" w:line="240" w:lineRule="auto"/>
              <w:jc w:val="both"/>
              <w:rPr>
                <w:rFonts w:ascii="Times New Roman" w:eastAsia="Times New Roman" w:hAnsi="Times New Roman" w:cs="Times New Roman"/>
                <w:i/>
                <w:iCs/>
                <w:color w:val="000000"/>
                <w:sz w:val="16"/>
                <w:szCs w:val="16"/>
                <w:lang w:eastAsia="ru-RU"/>
              </w:rPr>
            </w:pPr>
            <w:r w:rsidRPr="003401AD">
              <w:rPr>
                <w:rFonts w:ascii="Times New Roman" w:eastAsia="Times New Roman" w:hAnsi="Times New Roman" w:cs="Times New Roman"/>
                <w:i/>
                <w:iCs/>
                <w:color w:val="000000"/>
                <w:sz w:val="16"/>
                <w:szCs w:val="16"/>
                <w:lang w:eastAsia="ru-RU"/>
              </w:rPr>
              <w:t>в том числе межбюджетные трансферты из иных бюджетов бюджетной системы Российской Федерации (</w:t>
            </w:r>
            <w:proofErr w:type="spellStart"/>
            <w:r w:rsidRPr="003401AD">
              <w:rPr>
                <w:rFonts w:ascii="Times New Roman" w:eastAsia="Times New Roman" w:hAnsi="Times New Roman" w:cs="Times New Roman"/>
                <w:i/>
                <w:iCs/>
                <w:color w:val="000000"/>
                <w:sz w:val="16"/>
                <w:szCs w:val="16"/>
                <w:lang w:eastAsia="ru-RU"/>
              </w:rPr>
              <w:t>справочно</w:t>
            </w:r>
            <w:proofErr w:type="spellEnd"/>
            <w:r w:rsidRPr="003401AD">
              <w:rPr>
                <w:rFonts w:ascii="Times New Roman" w:eastAsia="Times New Roman" w:hAnsi="Times New Roman" w:cs="Times New Roman"/>
                <w:i/>
                <w:iCs/>
                <w:color w:val="000000"/>
                <w:sz w:val="16"/>
                <w:szCs w:val="16"/>
                <w:lang w:eastAsia="ru-RU"/>
              </w:rPr>
              <w:t>)</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r>
      <w:tr w:rsidR="003401AD" w:rsidRPr="003401AD" w:rsidTr="00CF137D">
        <w:trPr>
          <w:trHeight w:val="315"/>
        </w:trPr>
        <w:tc>
          <w:tcPr>
            <w:tcW w:w="4835" w:type="dxa"/>
            <w:shd w:val="clear" w:color="auto" w:fill="auto"/>
            <w:vAlign w:val="center"/>
            <w:hideMark/>
          </w:tcPr>
          <w:p w:rsidR="003401AD" w:rsidRPr="003401AD" w:rsidRDefault="003401AD" w:rsidP="003401AD">
            <w:pPr>
              <w:spacing w:after="0" w:line="240" w:lineRule="auto"/>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межбюджетные трансферты местным бюджетам</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425 515,00</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157 800,00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47 800,00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47 800,00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47 800,00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47 800,00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774 515,00</w:t>
            </w:r>
          </w:p>
        </w:tc>
      </w:tr>
      <w:tr w:rsidR="003401AD" w:rsidRPr="003401AD" w:rsidTr="00CF137D">
        <w:trPr>
          <w:trHeight w:val="465"/>
        </w:trPr>
        <w:tc>
          <w:tcPr>
            <w:tcW w:w="4835" w:type="dxa"/>
            <w:shd w:val="clear" w:color="auto" w:fill="auto"/>
            <w:vAlign w:val="center"/>
            <w:hideMark/>
          </w:tcPr>
          <w:p w:rsidR="003401AD" w:rsidRPr="003401AD" w:rsidRDefault="003401AD" w:rsidP="003401AD">
            <w:pPr>
              <w:spacing w:after="0" w:line="240" w:lineRule="auto"/>
              <w:jc w:val="both"/>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r>
      <w:tr w:rsidR="003401AD" w:rsidRPr="003401AD" w:rsidTr="00CF137D">
        <w:trPr>
          <w:trHeight w:val="465"/>
        </w:trPr>
        <w:tc>
          <w:tcPr>
            <w:tcW w:w="4835" w:type="dxa"/>
            <w:shd w:val="clear" w:color="auto" w:fill="auto"/>
            <w:vAlign w:val="center"/>
            <w:hideMark/>
          </w:tcPr>
          <w:p w:rsidR="003401AD" w:rsidRPr="003401AD" w:rsidRDefault="003401AD" w:rsidP="003401AD">
            <w:pPr>
              <w:spacing w:after="0" w:line="240" w:lineRule="auto"/>
              <w:jc w:val="both"/>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r>
      <w:tr w:rsidR="003401AD" w:rsidRPr="003401AD" w:rsidTr="00CF137D">
        <w:trPr>
          <w:trHeight w:val="315"/>
        </w:trPr>
        <w:tc>
          <w:tcPr>
            <w:tcW w:w="4835" w:type="dxa"/>
            <w:shd w:val="clear" w:color="auto" w:fill="auto"/>
            <w:vAlign w:val="center"/>
            <w:hideMark/>
          </w:tcPr>
          <w:p w:rsidR="003401AD" w:rsidRPr="003401AD" w:rsidRDefault="003401AD" w:rsidP="003401AD">
            <w:pPr>
              <w:spacing w:after="0" w:line="240" w:lineRule="auto"/>
              <w:jc w:val="both"/>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Консолидированные бюджеты муниципальных образований</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494 800,00</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157 800,00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47 800,00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47 800,00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47 800,00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47 800,00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843 800,00</w:t>
            </w:r>
          </w:p>
        </w:tc>
      </w:tr>
      <w:tr w:rsidR="003401AD" w:rsidRPr="003401AD" w:rsidTr="00CF137D">
        <w:trPr>
          <w:trHeight w:val="315"/>
        </w:trPr>
        <w:tc>
          <w:tcPr>
            <w:tcW w:w="4835" w:type="dxa"/>
            <w:shd w:val="clear" w:color="auto" w:fill="auto"/>
            <w:vAlign w:val="center"/>
            <w:hideMark/>
          </w:tcPr>
          <w:p w:rsidR="003401AD" w:rsidRPr="003401AD" w:rsidRDefault="003401AD" w:rsidP="003401AD">
            <w:pPr>
              <w:spacing w:after="0" w:line="240" w:lineRule="auto"/>
              <w:jc w:val="both"/>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Внебюджетные источники</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r>
      <w:tr w:rsidR="003401AD" w:rsidRPr="003401AD" w:rsidTr="00911DFC">
        <w:trPr>
          <w:trHeight w:val="286"/>
        </w:trPr>
        <w:tc>
          <w:tcPr>
            <w:tcW w:w="4835" w:type="dxa"/>
            <w:shd w:val="clear" w:color="000000" w:fill="FBD4B4"/>
            <w:vAlign w:val="center"/>
            <w:hideMark/>
          </w:tcPr>
          <w:p w:rsidR="003401AD" w:rsidRPr="003401AD" w:rsidRDefault="003401AD" w:rsidP="003401AD">
            <w:pPr>
              <w:spacing w:after="0" w:line="240" w:lineRule="auto"/>
              <w:jc w:val="both"/>
              <w:rPr>
                <w:rFonts w:ascii="Times New Roman" w:eastAsia="Times New Roman" w:hAnsi="Times New Roman" w:cs="Times New Roman"/>
                <w:b/>
                <w:bCs/>
                <w:color w:val="000000"/>
                <w:sz w:val="18"/>
                <w:szCs w:val="18"/>
                <w:lang w:eastAsia="ru-RU"/>
              </w:rPr>
            </w:pPr>
            <w:r w:rsidRPr="003401AD">
              <w:rPr>
                <w:rFonts w:ascii="Times New Roman" w:eastAsia="Times New Roman" w:hAnsi="Times New Roman" w:cs="Times New Roman"/>
                <w:b/>
                <w:bCs/>
                <w:color w:val="000000"/>
                <w:sz w:val="18"/>
                <w:szCs w:val="18"/>
                <w:lang w:eastAsia="ru-RU"/>
              </w:rPr>
              <w:t xml:space="preserve">2. Комплекс процессных мероприятий 1 «Поддержка организаций, муниципальных образований и физических лиц, осуществляющих деятельность в сфере физической культуры и спорта» (всего), в том </w:t>
            </w:r>
            <w:r w:rsidRPr="003401AD">
              <w:rPr>
                <w:rFonts w:ascii="Times New Roman" w:eastAsia="Times New Roman" w:hAnsi="Times New Roman" w:cs="Times New Roman"/>
                <w:b/>
                <w:bCs/>
                <w:color w:val="000000"/>
                <w:sz w:val="18"/>
                <w:szCs w:val="18"/>
                <w:lang w:eastAsia="ru-RU"/>
              </w:rPr>
              <w:lastRenderedPageBreak/>
              <w:t>числе:</w:t>
            </w:r>
          </w:p>
        </w:tc>
        <w:tc>
          <w:tcPr>
            <w:tcW w:w="1276" w:type="dxa"/>
            <w:shd w:val="clear" w:color="000000" w:fill="FBD4B4"/>
            <w:vAlign w:val="center"/>
            <w:hideMark/>
          </w:tcPr>
          <w:p w:rsidR="003401AD" w:rsidRPr="003401AD" w:rsidRDefault="003401AD" w:rsidP="003401AD">
            <w:pPr>
              <w:spacing w:after="0" w:line="240" w:lineRule="auto"/>
              <w:jc w:val="center"/>
              <w:rPr>
                <w:rFonts w:ascii="Times New Roman" w:eastAsia="Times New Roman" w:hAnsi="Times New Roman" w:cs="Times New Roman"/>
                <w:b/>
                <w:bCs/>
                <w:color w:val="000000"/>
                <w:sz w:val="16"/>
                <w:szCs w:val="16"/>
                <w:lang w:eastAsia="ru-RU"/>
              </w:rPr>
            </w:pPr>
            <w:r w:rsidRPr="003401AD">
              <w:rPr>
                <w:rFonts w:ascii="Times New Roman" w:eastAsia="Times New Roman" w:hAnsi="Times New Roman" w:cs="Times New Roman"/>
                <w:b/>
                <w:bCs/>
                <w:color w:val="000000"/>
                <w:sz w:val="16"/>
                <w:szCs w:val="16"/>
                <w:lang w:eastAsia="ru-RU"/>
              </w:rPr>
              <w:lastRenderedPageBreak/>
              <w:t>425 173,27</w:t>
            </w:r>
          </w:p>
        </w:tc>
        <w:tc>
          <w:tcPr>
            <w:tcW w:w="1275" w:type="dxa"/>
            <w:shd w:val="clear" w:color="000000" w:fill="FBD4B4"/>
            <w:vAlign w:val="center"/>
            <w:hideMark/>
          </w:tcPr>
          <w:p w:rsidR="003401AD" w:rsidRPr="003401AD" w:rsidRDefault="003401AD" w:rsidP="003401AD">
            <w:pPr>
              <w:spacing w:after="0" w:line="240" w:lineRule="auto"/>
              <w:jc w:val="center"/>
              <w:rPr>
                <w:rFonts w:ascii="Times New Roman" w:eastAsia="Times New Roman" w:hAnsi="Times New Roman" w:cs="Times New Roman"/>
                <w:b/>
                <w:bCs/>
                <w:color w:val="000000"/>
                <w:sz w:val="16"/>
                <w:szCs w:val="16"/>
                <w:lang w:eastAsia="ru-RU"/>
              </w:rPr>
            </w:pPr>
            <w:r w:rsidRPr="003401AD">
              <w:rPr>
                <w:rFonts w:ascii="Times New Roman" w:eastAsia="Times New Roman" w:hAnsi="Times New Roman" w:cs="Times New Roman"/>
                <w:b/>
                <w:bCs/>
                <w:color w:val="000000"/>
                <w:sz w:val="16"/>
                <w:szCs w:val="16"/>
                <w:lang w:eastAsia="ru-RU"/>
              </w:rPr>
              <w:t>326 243,18</w:t>
            </w:r>
          </w:p>
        </w:tc>
        <w:tc>
          <w:tcPr>
            <w:tcW w:w="1276" w:type="dxa"/>
            <w:shd w:val="clear" w:color="000000" w:fill="FBD4B4"/>
            <w:vAlign w:val="center"/>
            <w:hideMark/>
          </w:tcPr>
          <w:p w:rsidR="003401AD" w:rsidRPr="003401AD" w:rsidRDefault="003401AD" w:rsidP="003401AD">
            <w:pPr>
              <w:spacing w:after="0" w:line="240" w:lineRule="auto"/>
              <w:jc w:val="center"/>
              <w:rPr>
                <w:rFonts w:ascii="Times New Roman" w:eastAsia="Times New Roman" w:hAnsi="Times New Roman" w:cs="Times New Roman"/>
                <w:b/>
                <w:bCs/>
                <w:color w:val="000000"/>
                <w:sz w:val="16"/>
                <w:szCs w:val="16"/>
                <w:lang w:eastAsia="ru-RU"/>
              </w:rPr>
            </w:pPr>
            <w:r w:rsidRPr="003401AD">
              <w:rPr>
                <w:rFonts w:ascii="Times New Roman" w:eastAsia="Times New Roman" w:hAnsi="Times New Roman" w:cs="Times New Roman"/>
                <w:b/>
                <w:bCs/>
                <w:color w:val="000000"/>
                <w:sz w:val="16"/>
                <w:szCs w:val="16"/>
                <w:lang w:eastAsia="ru-RU"/>
              </w:rPr>
              <w:t>325 406,10</w:t>
            </w:r>
          </w:p>
        </w:tc>
        <w:tc>
          <w:tcPr>
            <w:tcW w:w="1276" w:type="dxa"/>
            <w:shd w:val="clear" w:color="000000" w:fill="FBD4B4"/>
            <w:vAlign w:val="center"/>
            <w:hideMark/>
          </w:tcPr>
          <w:p w:rsidR="003401AD" w:rsidRPr="003401AD" w:rsidRDefault="003401AD" w:rsidP="003401AD">
            <w:pPr>
              <w:spacing w:after="0" w:line="240" w:lineRule="auto"/>
              <w:jc w:val="center"/>
              <w:rPr>
                <w:rFonts w:ascii="Times New Roman" w:eastAsia="Times New Roman" w:hAnsi="Times New Roman" w:cs="Times New Roman"/>
                <w:b/>
                <w:bCs/>
                <w:color w:val="000000"/>
                <w:sz w:val="16"/>
                <w:szCs w:val="16"/>
                <w:lang w:eastAsia="ru-RU"/>
              </w:rPr>
            </w:pPr>
            <w:r w:rsidRPr="003401AD">
              <w:rPr>
                <w:rFonts w:ascii="Times New Roman" w:eastAsia="Times New Roman" w:hAnsi="Times New Roman" w:cs="Times New Roman"/>
                <w:b/>
                <w:bCs/>
                <w:color w:val="000000"/>
                <w:sz w:val="16"/>
                <w:szCs w:val="16"/>
                <w:lang w:eastAsia="ru-RU"/>
              </w:rPr>
              <w:t>325 406,10</w:t>
            </w:r>
          </w:p>
        </w:tc>
        <w:tc>
          <w:tcPr>
            <w:tcW w:w="1417" w:type="dxa"/>
            <w:shd w:val="clear" w:color="000000" w:fill="FBD4B4"/>
            <w:vAlign w:val="center"/>
            <w:hideMark/>
          </w:tcPr>
          <w:p w:rsidR="003401AD" w:rsidRPr="003401AD" w:rsidRDefault="003401AD" w:rsidP="003401AD">
            <w:pPr>
              <w:spacing w:after="0" w:line="240" w:lineRule="auto"/>
              <w:jc w:val="center"/>
              <w:rPr>
                <w:rFonts w:ascii="Times New Roman" w:eastAsia="Times New Roman" w:hAnsi="Times New Roman" w:cs="Times New Roman"/>
                <w:b/>
                <w:bCs/>
                <w:color w:val="000000"/>
                <w:sz w:val="16"/>
                <w:szCs w:val="16"/>
                <w:lang w:eastAsia="ru-RU"/>
              </w:rPr>
            </w:pPr>
            <w:r w:rsidRPr="003401AD">
              <w:rPr>
                <w:rFonts w:ascii="Times New Roman" w:eastAsia="Times New Roman" w:hAnsi="Times New Roman" w:cs="Times New Roman"/>
                <w:b/>
                <w:bCs/>
                <w:color w:val="000000"/>
                <w:sz w:val="16"/>
                <w:szCs w:val="16"/>
                <w:lang w:eastAsia="ru-RU"/>
              </w:rPr>
              <w:t>325 406,10</w:t>
            </w:r>
          </w:p>
        </w:tc>
        <w:tc>
          <w:tcPr>
            <w:tcW w:w="1701" w:type="dxa"/>
            <w:shd w:val="clear" w:color="000000" w:fill="FBD4B4"/>
            <w:vAlign w:val="center"/>
            <w:hideMark/>
          </w:tcPr>
          <w:p w:rsidR="003401AD" w:rsidRPr="003401AD" w:rsidRDefault="003401AD" w:rsidP="003401AD">
            <w:pPr>
              <w:spacing w:after="0" w:line="240" w:lineRule="auto"/>
              <w:jc w:val="center"/>
              <w:rPr>
                <w:rFonts w:ascii="Times New Roman" w:eastAsia="Times New Roman" w:hAnsi="Times New Roman" w:cs="Times New Roman"/>
                <w:b/>
                <w:bCs/>
                <w:color w:val="000000"/>
                <w:sz w:val="16"/>
                <w:szCs w:val="16"/>
                <w:lang w:eastAsia="ru-RU"/>
              </w:rPr>
            </w:pPr>
            <w:r w:rsidRPr="003401AD">
              <w:rPr>
                <w:rFonts w:ascii="Times New Roman" w:eastAsia="Times New Roman" w:hAnsi="Times New Roman" w:cs="Times New Roman"/>
                <w:b/>
                <w:bCs/>
                <w:color w:val="000000"/>
                <w:sz w:val="16"/>
                <w:szCs w:val="16"/>
                <w:lang w:eastAsia="ru-RU"/>
              </w:rPr>
              <w:t>325 406,10</w:t>
            </w:r>
          </w:p>
        </w:tc>
        <w:tc>
          <w:tcPr>
            <w:tcW w:w="2140" w:type="dxa"/>
            <w:shd w:val="clear" w:color="000000" w:fill="FBD4B4"/>
            <w:vAlign w:val="center"/>
            <w:hideMark/>
          </w:tcPr>
          <w:p w:rsidR="003401AD" w:rsidRPr="003401AD" w:rsidRDefault="003401AD" w:rsidP="003401AD">
            <w:pPr>
              <w:spacing w:after="0" w:line="240" w:lineRule="auto"/>
              <w:jc w:val="center"/>
              <w:rPr>
                <w:rFonts w:ascii="Times New Roman" w:eastAsia="Times New Roman" w:hAnsi="Times New Roman" w:cs="Times New Roman"/>
                <w:b/>
                <w:bCs/>
                <w:color w:val="000000"/>
                <w:sz w:val="16"/>
                <w:szCs w:val="16"/>
                <w:lang w:eastAsia="ru-RU"/>
              </w:rPr>
            </w:pPr>
            <w:r w:rsidRPr="003401AD">
              <w:rPr>
                <w:rFonts w:ascii="Times New Roman" w:eastAsia="Times New Roman" w:hAnsi="Times New Roman" w:cs="Times New Roman"/>
                <w:b/>
                <w:bCs/>
                <w:color w:val="000000"/>
                <w:sz w:val="16"/>
                <w:szCs w:val="16"/>
                <w:lang w:eastAsia="ru-RU"/>
              </w:rPr>
              <w:t>2 053 040,85</w:t>
            </w:r>
          </w:p>
        </w:tc>
      </w:tr>
      <w:tr w:rsidR="003401AD" w:rsidRPr="003401AD" w:rsidTr="00CF137D">
        <w:trPr>
          <w:trHeight w:val="315"/>
        </w:trPr>
        <w:tc>
          <w:tcPr>
            <w:tcW w:w="4835" w:type="dxa"/>
            <w:shd w:val="clear" w:color="auto" w:fill="auto"/>
            <w:vAlign w:val="center"/>
            <w:hideMark/>
          </w:tcPr>
          <w:p w:rsidR="003401AD" w:rsidRPr="003401AD" w:rsidRDefault="003401AD" w:rsidP="003401AD">
            <w:pPr>
              <w:spacing w:after="0" w:line="240" w:lineRule="auto"/>
              <w:jc w:val="both"/>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lastRenderedPageBreak/>
              <w:t>Бюджет субъекта Российской Федерации (всего), из них:</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425 173,27</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326 243,18</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325 406,10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325 406,10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325 406,10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325 406,10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2 053 040,85</w:t>
            </w:r>
          </w:p>
        </w:tc>
      </w:tr>
      <w:tr w:rsidR="003401AD" w:rsidRPr="003401AD" w:rsidTr="00CF137D">
        <w:trPr>
          <w:trHeight w:val="315"/>
        </w:trPr>
        <w:tc>
          <w:tcPr>
            <w:tcW w:w="4835" w:type="dxa"/>
            <w:shd w:val="clear" w:color="auto" w:fill="auto"/>
            <w:noWrap/>
            <w:vAlign w:val="bottom"/>
            <w:hideMark/>
          </w:tcPr>
          <w:p w:rsidR="003401AD" w:rsidRPr="003401AD" w:rsidRDefault="003401AD" w:rsidP="003401AD">
            <w:pPr>
              <w:spacing w:after="0" w:line="240" w:lineRule="auto"/>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в том числе межбюджетные трансферты из федерального бюджета (</w:t>
            </w:r>
            <w:proofErr w:type="spellStart"/>
            <w:r w:rsidRPr="003401AD">
              <w:rPr>
                <w:rFonts w:ascii="Times New Roman" w:eastAsia="Times New Roman" w:hAnsi="Times New Roman" w:cs="Times New Roman"/>
                <w:color w:val="000000"/>
                <w:sz w:val="16"/>
                <w:szCs w:val="16"/>
                <w:lang w:eastAsia="ru-RU"/>
              </w:rPr>
              <w:t>справочно</w:t>
            </w:r>
            <w:proofErr w:type="spellEnd"/>
            <w:r w:rsidRPr="003401AD">
              <w:rPr>
                <w:rFonts w:ascii="Times New Roman" w:eastAsia="Times New Roman" w:hAnsi="Times New Roman" w:cs="Times New Roman"/>
                <w:color w:val="000000"/>
                <w:sz w:val="16"/>
                <w:szCs w:val="16"/>
                <w:lang w:eastAsia="ru-RU"/>
              </w:rPr>
              <w:t>)</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1 920,50</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2 115,40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1 436,80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1 436,80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1 436,80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1 436,80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9 783,10</w:t>
            </w:r>
          </w:p>
        </w:tc>
      </w:tr>
      <w:tr w:rsidR="003401AD" w:rsidRPr="003401AD" w:rsidTr="00CF137D">
        <w:trPr>
          <w:trHeight w:val="465"/>
        </w:trPr>
        <w:tc>
          <w:tcPr>
            <w:tcW w:w="4835" w:type="dxa"/>
            <w:shd w:val="clear" w:color="auto" w:fill="auto"/>
            <w:vAlign w:val="center"/>
            <w:hideMark/>
          </w:tcPr>
          <w:p w:rsidR="003401AD" w:rsidRPr="003401AD" w:rsidRDefault="003401AD" w:rsidP="003401AD">
            <w:pPr>
              <w:spacing w:after="0" w:line="240" w:lineRule="auto"/>
              <w:jc w:val="both"/>
              <w:rPr>
                <w:rFonts w:ascii="Times New Roman" w:eastAsia="Times New Roman" w:hAnsi="Times New Roman" w:cs="Times New Roman"/>
                <w:i/>
                <w:iCs/>
                <w:color w:val="000000"/>
                <w:sz w:val="16"/>
                <w:szCs w:val="16"/>
                <w:lang w:eastAsia="ru-RU"/>
              </w:rPr>
            </w:pPr>
            <w:r w:rsidRPr="003401AD">
              <w:rPr>
                <w:rFonts w:ascii="Times New Roman" w:eastAsia="Times New Roman" w:hAnsi="Times New Roman" w:cs="Times New Roman"/>
                <w:i/>
                <w:iCs/>
                <w:color w:val="000000"/>
                <w:sz w:val="16"/>
                <w:szCs w:val="16"/>
                <w:lang w:eastAsia="ru-RU"/>
              </w:rPr>
              <w:t>в том числе межбюджетные трансферты из иных бюджетов бюджетной системы Российской Федерации (</w:t>
            </w:r>
            <w:proofErr w:type="spellStart"/>
            <w:r w:rsidRPr="003401AD">
              <w:rPr>
                <w:rFonts w:ascii="Times New Roman" w:eastAsia="Times New Roman" w:hAnsi="Times New Roman" w:cs="Times New Roman"/>
                <w:i/>
                <w:iCs/>
                <w:color w:val="000000"/>
                <w:sz w:val="16"/>
                <w:szCs w:val="16"/>
                <w:lang w:eastAsia="ru-RU"/>
              </w:rPr>
              <w:t>справочно</w:t>
            </w:r>
            <w:proofErr w:type="spellEnd"/>
            <w:r w:rsidRPr="003401AD">
              <w:rPr>
                <w:rFonts w:ascii="Times New Roman" w:eastAsia="Times New Roman" w:hAnsi="Times New Roman" w:cs="Times New Roman"/>
                <w:i/>
                <w:iCs/>
                <w:color w:val="000000"/>
                <w:sz w:val="16"/>
                <w:szCs w:val="16"/>
                <w:lang w:eastAsia="ru-RU"/>
              </w:rPr>
              <w:t>)</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r>
      <w:tr w:rsidR="003401AD" w:rsidRPr="003401AD" w:rsidTr="00CF137D">
        <w:trPr>
          <w:trHeight w:val="315"/>
        </w:trPr>
        <w:tc>
          <w:tcPr>
            <w:tcW w:w="4835" w:type="dxa"/>
            <w:shd w:val="clear" w:color="auto" w:fill="auto"/>
            <w:vAlign w:val="center"/>
            <w:hideMark/>
          </w:tcPr>
          <w:p w:rsidR="003401AD" w:rsidRPr="003401AD" w:rsidRDefault="003401AD" w:rsidP="003401AD">
            <w:pPr>
              <w:spacing w:after="0" w:line="240" w:lineRule="auto"/>
              <w:jc w:val="both"/>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межбюджетные трансферты местным бюджетам</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47 800,00</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47 800,00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47 800,00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47 800,00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47 800,00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47 800,00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286 800,00</w:t>
            </w:r>
          </w:p>
        </w:tc>
      </w:tr>
      <w:tr w:rsidR="003401AD" w:rsidRPr="003401AD" w:rsidTr="00CF137D">
        <w:trPr>
          <w:trHeight w:val="465"/>
        </w:trPr>
        <w:tc>
          <w:tcPr>
            <w:tcW w:w="4835" w:type="dxa"/>
            <w:shd w:val="clear" w:color="auto" w:fill="auto"/>
            <w:vAlign w:val="center"/>
            <w:hideMark/>
          </w:tcPr>
          <w:p w:rsidR="003401AD" w:rsidRPr="003401AD" w:rsidRDefault="003401AD" w:rsidP="003401AD">
            <w:pPr>
              <w:spacing w:after="0" w:line="240" w:lineRule="auto"/>
              <w:jc w:val="both"/>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r>
      <w:tr w:rsidR="003401AD" w:rsidRPr="003401AD" w:rsidTr="00CF137D">
        <w:trPr>
          <w:trHeight w:val="465"/>
        </w:trPr>
        <w:tc>
          <w:tcPr>
            <w:tcW w:w="4835" w:type="dxa"/>
            <w:shd w:val="clear" w:color="auto" w:fill="auto"/>
            <w:vAlign w:val="center"/>
            <w:hideMark/>
          </w:tcPr>
          <w:p w:rsidR="003401AD" w:rsidRPr="003401AD" w:rsidRDefault="003401AD" w:rsidP="003401AD">
            <w:pPr>
              <w:spacing w:after="0" w:line="240" w:lineRule="auto"/>
              <w:jc w:val="both"/>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r>
      <w:tr w:rsidR="003401AD" w:rsidRPr="003401AD" w:rsidTr="00CF137D">
        <w:trPr>
          <w:trHeight w:val="315"/>
        </w:trPr>
        <w:tc>
          <w:tcPr>
            <w:tcW w:w="4835" w:type="dxa"/>
            <w:shd w:val="clear" w:color="auto" w:fill="auto"/>
            <w:vAlign w:val="center"/>
            <w:hideMark/>
          </w:tcPr>
          <w:p w:rsidR="003401AD" w:rsidRPr="003401AD" w:rsidRDefault="003401AD" w:rsidP="003401AD">
            <w:pPr>
              <w:spacing w:after="0" w:line="240" w:lineRule="auto"/>
              <w:jc w:val="both"/>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Консолидированные бюджеты муниципальных образований</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47 800,00</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47 800,00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47 800,00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47 800,00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47 800,00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47 800,00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286 800,00</w:t>
            </w:r>
          </w:p>
        </w:tc>
      </w:tr>
      <w:tr w:rsidR="003401AD" w:rsidRPr="003401AD" w:rsidTr="00CF137D">
        <w:trPr>
          <w:trHeight w:val="315"/>
        </w:trPr>
        <w:tc>
          <w:tcPr>
            <w:tcW w:w="4835" w:type="dxa"/>
            <w:shd w:val="clear" w:color="auto" w:fill="auto"/>
            <w:vAlign w:val="center"/>
            <w:hideMark/>
          </w:tcPr>
          <w:p w:rsidR="003401AD" w:rsidRPr="003401AD" w:rsidRDefault="003401AD" w:rsidP="003401AD">
            <w:pPr>
              <w:spacing w:after="0" w:line="240" w:lineRule="auto"/>
              <w:jc w:val="both"/>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Внебюджетные источники</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r>
      <w:tr w:rsidR="003401AD" w:rsidRPr="003401AD" w:rsidTr="00CF137D">
        <w:trPr>
          <w:trHeight w:val="315"/>
        </w:trPr>
        <w:tc>
          <w:tcPr>
            <w:tcW w:w="4835" w:type="dxa"/>
            <w:shd w:val="clear" w:color="auto" w:fill="auto"/>
            <w:vAlign w:val="center"/>
            <w:hideMark/>
          </w:tcPr>
          <w:p w:rsidR="003401AD" w:rsidRPr="003401AD" w:rsidRDefault="003401AD" w:rsidP="003401AD">
            <w:pPr>
              <w:spacing w:after="0" w:line="240" w:lineRule="auto"/>
              <w:jc w:val="both"/>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Нераспределенный резерв (бюджет субъекта Российской Федерации)</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r>
      <w:tr w:rsidR="003401AD" w:rsidRPr="003401AD" w:rsidTr="00CF137D">
        <w:trPr>
          <w:trHeight w:val="1215"/>
        </w:trPr>
        <w:tc>
          <w:tcPr>
            <w:tcW w:w="4835" w:type="dxa"/>
            <w:shd w:val="clear" w:color="000000" w:fill="FBD4B4"/>
            <w:vAlign w:val="center"/>
            <w:hideMark/>
          </w:tcPr>
          <w:p w:rsidR="003401AD" w:rsidRPr="003401AD" w:rsidRDefault="003401AD" w:rsidP="003401AD">
            <w:pPr>
              <w:spacing w:after="0" w:line="240" w:lineRule="auto"/>
              <w:jc w:val="both"/>
              <w:rPr>
                <w:rFonts w:ascii="Times New Roman" w:eastAsia="Times New Roman" w:hAnsi="Times New Roman" w:cs="Times New Roman"/>
                <w:b/>
                <w:bCs/>
                <w:color w:val="000000"/>
                <w:sz w:val="18"/>
                <w:szCs w:val="18"/>
                <w:lang w:eastAsia="ru-RU"/>
              </w:rPr>
            </w:pPr>
            <w:r w:rsidRPr="003401AD">
              <w:rPr>
                <w:rFonts w:ascii="Times New Roman" w:eastAsia="Times New Roman" w:hAnsi="Times New Roman" w:cs="Times New Roman"/>
                <w:b/>
                <w:bCs/>
                <w:color w:val="000000"/>
                <w:sz w:val="18"/>
                <w:szCs w:val="18"/>
                <w:lang w:eastAsia="ru-RU"/>
              </w:rPr>
              <w:t>3. Комплекс процессных мероприятий 2 «Подготовка спортивного резерва, реализация программ спортивной подготовки подведомственными Министерству организациями, организация и проведение физкультурных и спортивных мероприятий, реализация мероприятий по информатизации сферы спорта и профилактике терроризма»</w:t>
            </w:r>
            <w:r w:rsidRPr="003401AD">
              <w:rPr>
                <w:rFonts w:ascii="Calibri" w:eastAsia="Times New Roman" w:hAnsi="Calibri" w:cs="Calibri"/>
                <w:color w:val="000000"/>
                <w:sz w:val="18"/>
                <w:szCs w:val="18"/>
                <w:lang w:eastAsia="ru-RU"/>
              </w:rPr>
              <w:t xml:space="preserve"> </w:t>
            </w:r>
            <w:r w:rsidRPr="003401AD">
              <w:rPr>
                <w:rFonts w:ascii="Times New Roman" w:eastAsia="Times New Roman" w:hAnsi="Times New Roman" w:cs="Times New Roman"/>
                <w:b/>
                <w:bCs/>
                <w:color w:val="000000"/>
                <w:sz w:val="18"/>
                <w:szCs w:val="18"/>
                <w:lang w:eastAsia="ru-RU"/>
              </w:rPr>
              <w:t>(всего), в том числе:</w:t>
            </w:r>
          </w:p>
        </w:tc>
        <w:tc>
          <w:tcPr>
            <w:tcW w:w="1276" w:type="dxa"/>
            <w:shd w:val="clear" w:color="000000" w:fill="FBD4B4"/>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1 277 113,31</w:t>
            </w:r>
          </w:p>
        </w:tc>
        <w:tc>
          <w:tcPr>
            <w:tcW w:w="1275" w:type="dxa"/>
            <w:shd w:val="clear" w:color="000000" w:fill="FBD4B4"/>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1 213 446,14</w:t>
            </w:r>
          </w:p>
        </w:tc>
        <w:tc>
          <w:tcPr>
            <w:tcW w:w="1276" w:type="dxa"/>
            <w:shd w:val="clear" w:color="000000" w:fill="FBD4B4"/>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1 209 214,02</w:t>
            </w:r>
          </w:p>
        </w:tc>
        <w:tc>
          <w:tcPr>
            <w:tcW w:w="1276" w:type="dxa"/>
            <w:shd w:val="clear" w:color="000000" w:fill="FBD4B4"/>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1 209 214,02</w:t>
            </w:r>
          </w:p>
        </w:tc>
        <w:tc>
          <w:tcPr>
            <w:tcW w:w="1417" w:type="dxa"/>
            <w:shd w:val="clear" w:color="000000" w:fill="FBD4B4"/>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1 209 214,02</w:t>
            </w:r>
          </w:p>
        </w:tc>
        <w:tc>
          <w:tcPr>
            <w:tcW w:w="1701" w:type="dxa"/>
            <w:shd w:val="clear" w:color="000000" w:fill="FBD4B4"/>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1 209 214,02</w:t>
            </w:r>
          </w:p>
        </w:tc>
        <w:tc>
          <w:tcPr>
            <w:tcW w:w="2140" w:type="dxa"/>
            <w:shd w:val="clear" w:color="000000" w:fill="FBD4B4"/>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7 327 415,53</w:t>
            </w:r>
          </w:p>
        </w:tc>
      </w:tr>
      <w:tr w:rsidR="003401AD" w:rsidRPr="003401AD" w:rsidTr="00CF137D">
        <w:trPr>
          <w:trHeight w:val="315"/>
        </w:trPr>
        <w:tc>
          <w:tcPr>
            <w:tcW w:w="4835" w:type="dxa"/>
            <w:shd w:val="clear" w:color="auto" w:fill="auto"/>
            <w:vAlign w:val="center"/>
            <w:hideMark/>
          </w:tcPr>
          <w:p w:rsidR="003401AD" w:rsidRPr="003401AD" w:rsidRDefault="003401AD" w:rsidP="003401AD">
            <w:pPr>
              <w:spacing w:after="0" w:line="240" w:lineRule="auto"/>
              <w:jc w:val="both"/>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Бюджет субъекта Российской Федерации (всего), из них:</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1 277 113,31</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1 213 446,14</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1 209 214,02</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1 209 214,02</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1 209 214,02</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1 209 214,02</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7 327 415,53</w:t>
            </w:r>
          </w:p>
        </w:tc>
      </w:tr>
      <w:tr w:rsidR="003401AD" w:rsidRPr="003401AD" w:rsidTr="00CF137D">
        <w:trPr>
          <w:trHeight w:val="315"/>
        </w:trPr>
        <w:tc>
          <w:tcPr>
            <w:tcW w:w="4835" w:type="dxa"/>
            <w:shd w:val="clear" w:color="auto" w:fill="auto"/>
            <w:noWrap/>
            <w:vAlign w:val="bottom"/>
            <w:hideMark/>
          </w:tcPr>
          <w:p w:rsidR="003401AD" w:rsidRPr="003401AD" w:rsidRDefault="003401AD" w:rsidP="003401AD">
            <w:pPr>
              <w:spacing w:after="0" w:line="240" w:lineRule="auto"/>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в том числе межбюджетные трансферты из федерального бюджета (</w:t>
            </w:r>
            <w:proofErr w:type="spellStart"/>
            <w:r w:rsidRPr="003401AD">
              <w:rPr>
                <w:rFonts w:ascii="Times New Roman" w:eastAsia="Times New Roman" w:hAnsi="Times New Roman" w:cs="Times New Roman"/>
                <w:color w:val="000000"/>
                <w:sz w:val="16"/>
                <w:szCs w:val="16"/>
                <w:lang w:eastAsia="ru-RU"/>
              </w:rPr>
              <w:t>справочно</w:t>
            </w:r>
            <w:proofErr w:type="spellEnd"/>
            <w:r w:rsidRPr="003401AD">
              <w:rPr>
                <w:rFonts w:ascii="Times New Roman" w:eastAsia="Times New Roman" w:hAnsi="Times New Roman" w:cs="Times New Roman"/>
                <w:color w:val="000000"/>
                <w:sz w:val="16"/>
                <w:szCs w:val="16"/>
                <w:lang w:eastAsia="ru-RU"/>
              </w:rPr>
              <w:t>)</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7 072,20</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3 449,60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3 211,00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3 211,00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3 211,00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3 211,00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23 365,80</w:t>
            </w:r>
          </w:p>
        </w:tc>
      </w:tr>
      <w:tr w:rsidR="003401AD" w:rsidRPr="003401AD" w:rsidTr="00CF137D">
        <w:trPr>
          <w:trHeight w:val="465"/>
        </w:trPr>
        <w:tc>
          <w:tcPr>
            <w:tcW w:w="4835" w:type="dxa"/>
            <w:shd w:val="clear" w:color="auto" w:fill="auto"/>
            <w:vAlign w:val="center"/>
            <w:hideMark/>
          </w:tcPr>
          <w:p w:rsidR="003401AD" w:rsidRPr="003401AD" w:rsidRDefault="003401AD" w:rsidP="003401AD">
            <w:pPr>
              <w:spacing w:after="0" w:line="240" w:lineRule="auto"/>
              <w:jc w:val="both"/>
              <w:rPr>
                <w:rFonts w:ascii="Times New Roman" w:eastAsia="Times New Roman" w:hAnsi="Times New Roman" w:cs="Times New Roman"/>
                <w:i/>
                <w:iCs/>
                <w:color w:val="000000"/>
                <w:sz w:val="16"/>
                <w:szCs w:val="16"/>
                <w:lang w:eastAsia="ru-RU"/>
              </w:rPr>
            </w:pPr>
            <w:r w:rsidRPr="003401AD">
              <w:rPr>
                <w:rFonts w:ascii="Times New Roman" w:eastAsia="Times New Roman" w:hAnsi="Times New Roman" w:cs="Times New Roman"/>
                <w:i/>
                <w:iCs/>
                <w:color w:val="000000"/>
                <w:sz w:val="16"/>
                <w:szCs w:val="16"/>
                <w:lang w:eastAsia="ru-RU"/>
              </w:rPr>
              <w:t>в том числе межбюджетные трансферты из иных бюджетов бюджетной системы Российской Федерации (</w:t>
            </w:r>
            <w:proofErr w:type="spellStart"/>
            <w:r w:rsidRPr="003401AD">
              <w:rPr>
                <w:rFonts w:ascii="Times New Roman" w:eastAsia="Times New Roman" w:hAnsi="Times New Roman" w:cs="Times New Roman"/>
                <w:i/>
                <w:iCs/>
                <w:color w:val="000000"/>
                <w:sz w:val="16"/>
                <w:szCs w:val="16"/>
                <w:lang w:eastAsia="ru-RU"/>
              </w:rPr>
              <w:t>справочно</w:t>
            </w:r>
            <w:proofErr w:type="spellEnd"/>
            <w:r w:rsidRPr="003401AD">
              <w:rPr>
                <w:rFonts w:ascii="Times New Roman" w:eastAsia="Times New Roman" w:hAnsi="Times New Roman" w:cs="Times New Roman"/>
                <w:i/>
                <w:iCs/>
                <w:color w:val="000000"/>
                <w:sz w:val="16"/>
                <w:szCs w:val="16"/>
                <w:lang w:eastAsia="ru-RU"/>
              </w:rPr>
              <w:t>)</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r>
      <w:tr w:rsidR="003401AD" w:rsidRPr="003401AD" w:rsidTr="00CF137D">
        <w:trPr>
          <w:trHeight w:val="315"/>
        </w:trPr>
        <w:tc>
          <w:tcPr>
            <w:tcW w:w="4835" w:type="dxa"/>
            <w:shd w:val="clear" w:color="auto" w:fill="auto"/>
            <w:vAlign w:val="center"/>
            <w:hideMark/>
          </w:tcPr>
          <w:p w:rsidR="003401AD" w:rsidRPr="003401AD" w:rsidRDefault="003401AD" w:rsidP="003401AD">
            <w:pPr>
              <w:spacing w:after="0" w:line="240" w:lineRule="auto"/>
              <w:jc w:val="both"/>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межбюджетные трансферты местным бюджетам</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r>
      <w:tr w:rsidR="003401AD" w:rsidRPr="003401AD" w:rsidTr="00CF137D">
        <w:trPr>
          <w:trHeight w:val="465"/>
        </w:trPr>
        <w:tc>
          <w:tcPr>
            <w:tcW w:w="4835" w:type="dxa"/>
            <w:shd w:val="clear" w:color="auto" w:fill="auto"/>
            <w:vAlign w:val="center"/>
            <w:hideMark/>
          </w:tcPr>
          <w:p w:rsidR="003401AD" w:rsidRPr="003401AD" w:rsidRDefault="003401AD" w:rsidP="003401AD">
            <w:pPr>
              <w:spacing w:after="0" w:line="240" w:lineRule="auto"/>
              <w:jc w:val="both"/>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r>
      <w:tr w:rsidR="003401AD" w:rsidRPr="003401AD" w:rsidTr="00CF137D">
        <w:trPr>
          <w:trHeight w:val="465"/>
        </w:trPr>
        <w:tc>
          <w:tcPr>
            <w:tcW w:w="4835" w:type="dxa"/>
            <w:shd w:val="clear" w:color="auto" w:fill="auto"/>
            <w:vAlign w:val="center"/>
            <w:hideMark/>
          </w:tcPr>
          <w:p w:rsidR="003401AD" w:rsidRPr="003401AD" w:rsidRDefault="003401AD" w:rsidP="003401AD">
            <w:pPr>
              <w:spacing w:after="0" w:line="240" w:lineRule="auto"/>
              <w:jc w:val="both"/>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r>
      <w:tr w:rsidR="003401AD" w:rsidRPr="003401AD" w:rsidTr="00CF137D">
        <w:trPr>
          <w:trHeight w:val="315"/>
        </w:trPr>
        <w:tc>
          <w:tcPr>
            <w:tcW w:w="4835" w:type="dxa"/>
            <w:shd w:val="clear" w:color="auto" w:fill="auto"/>
            <w:vAlign w:val="center"/>
            <w:hideMark/>
          </w:tcPr>
          <w:p w:rsidR="003401AD" w:rsidRPr="003401AD" w:rsidRDefault="003401AD" w:rsidP="003401AD">
            <w:pPr>
              <w:spacing w:after="0" w:line="240" w:lineRule="auto"/>
              <w:jc w:val="both"/>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Консолидированные бюджеты муниципальных образований</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r>
      <w:tr w:rsidR="003401AD" w:rsidRPr="003401AD" w:rsidTr="00CF137D">
        <w:trPr>
          <w:trHeight w:val="315"/>
        </w:trPr>
        <w:tc>
          <w:tcPr>
            <w:tcW w:w="4835" w:type="dxa"/>
            <w:shd w:val="clear" w:color="auto" w:fill="auto"/>
            <w:vAlign w:val="center"/>
            <w:hideMark/>
          </w:tcPr>
          <w:p w:rsidR="003401AD" w:rsidRPr="003401AD" w:rsidRDefault="003401AD" w:rsidP="003401AD">
            <w:pPr>
              <w:spacing w:after="0" w:line="240" w:lineRule="auto"/>
              <w:jc w:val="both"/>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Внебюджетные источники</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r>
      <w:tr w:rsidR="003401AD" w:rsidRPr="003401AD" w:rsidTr="00CF137D">
        <w:trPr>
          <w:trHeight w:val="315"/>
        </w:trPr>
        <w:tc>
          <w:tcPr>
            <w:tcW w:w="4835" w:type="dxa"/>
            <w:shd w:val="clear" w:color="auto" w:fill="auto"/>
            <w:vAlign w:val="center"/>
            <w:hideMark/>
          </w:tcPr>
          <w:p w:rsidR="003401AD" w:rsidRPr="003401AD" w:rsidRDefault="003401AD" w:rsidP="003401AD">
            <w:pPr>
              <w:spacing w:after="0" w:line="240" w:lineRule="auto"/>
              <w:jc w:val="both"/>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Нераспределенный резерв (бюджет субъекта Российской Федерации)</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5"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276"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417"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1701"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c>
          <w:tcPr>
            <w:tcW w:w="2140" w:type="dxa"/>
            <w:shd w:val="clear" w:color="auto" w:fill="auto"/>
            <w:vAlign w:val="center"/>
            <w:hideMark/>
          </w:tcPr>
          <w:p w:rsidR="003401AD" w:rsidRPr="003401AD" w:rsidRDefault="003401AD" w:rsidP="003401AD">
            <w:pPr>
              <w:spacing w:after="0" w:line="240" w:lineRule="auto"/>
              <w:jc w:val="center"/>
              <w:rPr>
                <w:rFonts w:ascii="Times New Roman" w:eastAsia="Times New Roman" w:hAnsi="Times New Roman" w:cs="Times New Roman"/>
                <w:color w:val="000000"/>
                <w:sz w:val="16"/>
                <w:szCs w:val="16"/>
                <w:lang w:eastAsia="ru-RU"/>
              </w:rPr>
            </w:pPr>
            <w:r w:rsidRPr="003401AD">
              <w:rPr>
                <w:rFonts w:ascii="Times New Roman" w:eastAsia="Times New Roman" w:hAnsi="Times New Roman" w:cs="Times New Roman"/>
                <w:color w:val="000000"/>
                <w:sz w:val="16"/>
                <w:szCs w:val="16"/>
                <w:lang w:eastAsia="ru-RU"/>
              </w:rPr>
              <w:t>0,00</w:t>
            </w:r>
          </w:p>
        </w:tc>
      </w:tr>
    </w:tbl>
    <w:p w:rsidR="00711C1F" w:rsidRDefault="00123FCA" w:rsidP="00711C1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500C0">
        <w:rPr>
          <w:rFonts w:ascii="Times New Roman" w:eastAsia="Times New Roman" w:hAnsi="Times New Roman" w:cs="Times New Roman"/>
          <w:sz w:val="28"/>
          <w:szCs w:val="28"/>
          <w:lang w:eastAsia="ru-RU"/>
        </w:rPr>
        <w:t xml:space="preserve"> </w:t>
      </w:r>
      <w:r w:rsidR="00711C1F" w:rsidRPr="00711C1F">
        <w:rPr>
          <w:rFonts w:ascii="Times New Roman" w:eastAsia="Times New Roman" w:hAnsi="Times New Roman" w:cs="Times New Roman"/>
          <w:sz w:val="28"/>
          <w:szCs w:val="28"/>
          <w:lang w:eastAsia="ru-RU"/>
        </w:rPr>
        <w:t>Дополнить государственную программу приложени</w:t>
      </w:r>
      <w:r w:rsidR="006E6FFF">
        <w:rPr>
          <w:rFonts w:ascii="Times New Roman" w:eastAsia="Times New Roman" w:hAnsi="Times New Roman" w:cs="Times New Roman"/>
          <w:sz w:val="28"/>
          <w:szCs w:val="28"/>
          <w:lang w:eastAsia="ru-RU"/>
        </w:rPr>
        <w:t>ями</w:t>
      </w:r>
      <w:r w:rsidR="00711C1F" w:rsidRPr="00711C1F">
        <w:rPr>
          <w:rFonts w:ascii="Times New Roman" w:eastAsia="Times New Roman" w:hAnsi="Times New Roman" w:cs="Times New Roman"/>
          <w:sz w:val="28"/>
          <w:szCs w:val="28"/>
          <w:lang w:eastAsia="ru-RU"/>
        </w:rPr>
        <w:t xml:space="preserve"> </w:t>
      </w:r>
      <w:r w:rsidR="006E6FFF">
        <w:rPr>
          <w:rFonts w:ascii="Times New Roman" w:eastAsia="Times New Roman" w:hAnsi="Times New Roman" w:cs="Times New Roman"/>
          <w:sz w:val="28"/>
          <w:szCs w:val="28"/>
          <w:lang w:eastAsia="ru-RU"/>
        </w:rPr>
        <w:t>5,6</w:t>
      </w:r>
      <w:r w:rsidR="00711C1F" w:rsidRPr="00711C1F">
        <w:rPr>
          <w:rFonts w:ascii="Times New Roman" w:eastAsia="Times New Roman" w:hAnsi="Times New Roman" w:cs="Times New Roman"/>
          <w:sz w:val="28"/>
          <w:szCs w:val="28"/>
          <w:lang w:eastAsia="ru-RU"/>
        </w:rPr>
        <w:t xml:space="preserve"> следующего содержания:</w:t>
      </w:r>
      <w:r w:rsidR="00C500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711C1F" w:rsidRDefault="00711C1F" w:rsidP="00C500C0">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p>
    <w:p w:rsidR="00C500C0" w:rsidRPr="00C500C0" w:rsidRDefault="00711C1F" w:rsidP="00C500C0">
      <w:pPr>
        <w:autoSpaceDE w:val="0"/>
        <w:autoSpaceDN w:val="0"/>
        <w:adjustRightInd w:val="0"/>
        <w:spacing w:after="0" w:line="240" w:lineRule="auto"/>
        <w:ind w:firstLine="709"/>
        <w:jc w:val="center"/>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«Приложение № </w:t>
      </w:r>
      <w:r w:rsidR="006E6FFF">
        <w:rPr>
          <w:rFonts w:ascii="Times New Roman" w:eastAsia="Calibri" w:hAnsi="Times New Roman" w:cs="Times New Roman"/>
          <w:sz w:val="28"/>
          <w:szCs w:val="28"/>
          <w:lang w:eastAsia="ru-RU"/>
        </w:rPr>
        <w:t>5</w:t>
      </w:r>
    </w:p>
    <w:p w:rsidR="00C500C0" w:rsidRPr="00C500C0" w:rsidRDefault="00C500C0" w:rsidP="00C500C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500C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C500C0">
        <w:rPr>
          <w:rFonts w:ascii="Times New Roman" w:eastAsia="Calibri" w:hAnsi="Times New Roman" w:cs="Times New Roman"/>
          <w:sz w:val="28"/>
          <w:szCs w:val="28"/>
          <w:lang w:eastAsia="ru-RU"/>
        </w:rPr>
        <w:t>к Государственной программе</w:t>
      </w:r>
    </w:p>
    <w:p w:rsidR="00C500C0" w:rsidRPr="00C500C0" w:rsidRDefault="00C500C0" w:rsidP="00C500C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500C0" w:rsidRPr="00C500C0" w:rsidRDefault="00711C1F" w:rsidP="00B53B7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711C1F">
        <w:rPr>
          <w:rFonts w:ascii="Times New Roman" w:eastAsia="Calibri" w:hAnsi="Times New Roman" w:cs="Times New Roman"/>
          <w:b/>
          <w:bCs/>
          <w:sz w:val="28"/>
          <w:szCs w:val="28"/>
          <w:lang w:eastAsia="ru-RU"/>
        </w:rPr>
        <w:t>Распределение субсидий из областного бюджета местным бюджетам на</w:t>
      </w:r>
      <w:r>
        <w:rPr>
          <w:rFonts w:ascii="Times New Roman" w:eastAsia="Calibri" w:hAnsi="Times New Roman" w:cs="Times New Roman"/>
          <w:b/>
          <w:bCs/>
          <w:sz w:val="28"/>
          <w:szCs w:val="28"/>
          <w:lang w:eastAsia="ru-RU"/>
        </w:rPr>
        <w:t xml:space="preserve"> </w:t>
      </w:r>
      <w:r w:rsidRPr="00711C1F">
        <w:rPr>
          <w:rFonts w:ascii="Times New Roman" w:eastAsia="Calibri" w:hAnsi="Times New Roman" w:cs="Times New Roman"/>
          <w:b/>
          <w:bCs/>
          <w:sz w:val="28"/>
          <w:szCs w:val="28"/>
          <w:lang w:eastAsia="ru-RU"/>
        </w:rPr>
        <w:t>приобретение спортивного оборудования и инвентаря для поддержки муниципальных школ, реализующих дополнительные образовательные программы спортивной подготовки в соответствии с федеральными стандартами спортивной подготовки в 2025 году</w:t>
      </w:r>
    </w:p>
    <w:p w:rsidR="00C500C0" w:rsidRPr="00C500C0" w:rsidRDefault="00C500C0" w:rsidP="00C500C0">
      <w:pPr>
        <w:autoSpaceDE w:val="0"/>
        <w:autoSpaceDN w:val="0"/>
        <w:adjustRightInd w:val="0"/>
        <w:spacing w:after="0" w:line="240" w:lineRule="auto"/>
        <w:jc w:val="both"/>
        <w:rPr>
          <w:rFonts w:ascii="Times New Roman" w:eastAsia="Calibri" w:hAnsi="Times New Roman" w:cs="Times New Roman"/>
          <w:sz w:val="28"/>
          <w:szCs w:val="28"/>
          <w:lang w:eastAsia="ru-RU"/>
        </w:rPr>
      </w:pPr>
    </w:p>
    <w:tbl>
      <w:tblPr>
        <w:tblW w:w="14521" w:type="dxa"/>
        <w:tblLayout w:type="fixed"/>
        <w:tblCellMar>
          <w:top w:w="102" w:type="dxa"/>
          <w:left w:w="62" w:type="dxa"/>
          <w:bottom w:w="102" w:type="dxa"/>
          <w:right w:w="62" w:type="dxa"/>
        </w:tblCellMar>
        <w:tblLook w:val="0000" w:firstRow="0" w:lastRow="0" w:firstColumn="0" w:lastColumn="0" w:noHBand="0" w:noVBand="0"/>
      </w:tblPr>
      <w:tblGrid>
        <w:gridCol w:w="10977"/>
        <w:gridCol w:w="3544"/>
      </w:tblGrid>
      <w:tr w:rsidR="00C500C0" w:rsidRPr="00C500C0" w:rsidTr="00711C1F">
        <w:tc>
          <w:tcPr>
            <w:tcW w:w="10977" w:type="dxa"/>
            <w:tcBorders>
              <w:top w:val="single" w:sz="4" w:space="0" w:color="auto"/>
              <w:left w:val="single" w:sz="4" w:space="0" w:color="auto"/>
              <w:bottom w:val="single" w:sz="4" w:space="0" w:color="auto"/>
              <w:right w:val="single" w:sz="4" w:space="0" w:color="auto"/>
            </w:tcBorders>
            <w:vAlign w:val="center"/>
          </w:tcPr>
          <w:p w:rsidR="00C500C0" w:rsidRPr="00C500C0" w:rsidRDefault="00C500C0" w:rsidP="00C500C0">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500C0">
              <w:rPr>
                <w:rFonts w:ascii="Times New Roman" w:eastAsia="Calibri" w:hAnsi="Times New Roman" w:cs="Times New Roman"/>
                <w:sz w:val="20"/>
                <w:szCs w:val="20"/>
                <w:lang w:eastAsia="ru-RU"/>
              </w:rPr>
              <w:t>Наименование муниципального образования</w:t>
            </w:r>
          </w:p>
        </w:tc>
        <w:tc>
          <w:tcPr>
            <w:tcW w:w="3544" w:type="dxa"/>
            <w:tcBorders>
              <w:top w:val="single" w:sz="4" w:space="0" w:color="auto"/>
              <w:left w:val="single" w:sz="4" w:space="0" w:color="auto"/>
              <w:bottom w:val="single" w:sz="4" w:space="0" w:color="auto"/>
              <w:right w:val="single" w:sz="4" w:space="0" w:color="auto"/>
            </w:tcBorders>
          </w:tcPr>
          <w:p w:rsidR="00C500C0" w:rsidRPr="00C500C0" w:rsidRDefault="00C500C0" w:rsidP="00911DFC">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500C0">
              <w:rPr>
                <w:rFonts w:ascii="Times New Roman" w:eastAsia="Calibri" w:hAnsi="Times New Roman" w:cs="Times New Roman"/>
                <w:sz w:val="20"/>
                <w:szCs w:val="20"/>
                <w:lang w:eastAsia="ru-RU"/>
              </w:rPr>
              <w:t>Итого на 202</w:t>
            </w:r>
            <w:r w:rsidR="00911DFC">
              <w:rPr>
                <w:rFonts w:ascii="Times New Roman" w:eastAsia="Calibri" w:hAnsi="Times New Roman" w:cs="Times New Roman"/>
                <w:sz w:val="20"/>
                <w:szCs w:val="20"/>
                <w:lang w:eastAsia="ru-RU"/>
              </w:rPr>
              <w:t>5</w:t>
            </w:r>
            <w:r w:rsidRPr="00C500C0">
              <w:rPr>
                <w:rFonts w:ascii="Times New Roman" w:eastAsia="Calibri" w:hAnsi="Times New Roman" w:cs="Times New Roman"/>
                <w:sz w:val="20"/>
                <w:szCs w:val="20"/>
                <w:lang w:eastAsia="ru-RU"/>
              </w:rPr>
              <w:t xml:space="preserve"> год, руб.</w:t>
            </w:r>
          </w:p>
        </w:tc>
      </w:tr>
      <w:tr w:rsidR="00C500C0" w:rsidRPr="00C500C0" w:rsidTr="00711C1F">
        <w:tc>
          <w:tcPr>
            <w:tcW w:w="10977" w:type="dxa"/>
            <w:tcBorders>
              <w:top w:val="single" w:sz="4" w:space="0" w:color="auto"/>
              <w:left w:val="single" w:sz="4" w:space="0" w:color="auto"/>
              <w:bottom w:val="single" w:sz="4" w:space="0" w:color="auto"/>
              <w:right w:val="single" w:sz="4" w:space="0" w:color="auto"/>
            </w:tcBorders>
            <w:vAlign w:val="center"/>
          </w:tcPr>
          <w:p w:rsidR="00C500C0" w:rsidRPr="00C500C0" w:rsidRDefault="00711C1F" w:rsidP="00C500C0">
            <w:pPr>
              <w:autoSpaceDE w:val="0"/>
              <w:autoSpaceDN w:val="0"/>
              <w:adjustRightInd w:val="0"/>
              <w:spacing w:after="0" w:line="240" w:lineRule="auto"/>
              <w:rPr>
                <w:rFonts w:ascii="Times New Roman" w:eastAsia="Calibri" w:hAnsi="Times New Roman" w:cs="Times New Roman"/>
                <w:sz w:val="24"/>
                <w:szCs w:val="24"/>
                <w:lang w:eastAsia="ru-RU"/>
              </w:rPr>
            </w:pPr>
            <w:r w:rsidRPr="00711C1F">
              <w:rPr>
                <w:rFonts w:ascii="Times New Roman" w:eastAsia="Calibri" w:hAnsi="Times New Roman" w:cs="Times New Roman"/>
                <w:sz w:val="24"/>
                <w:szCs w:val="24"/>
                <w:lang w:eastAsia="ru-RU"/>
              </w:rPr>
              <w:t>муниципальный округ город Апатиты с подведомственной территорией Мурманской области</w:t>
            </w:r>
          </w:p>
        </w:tc>
        <w:tc>
          <w:tcPr>
            <w:tcW w:w="3544" w:type="dxa"/>
            <w:tcBorders>
              <w:top w:val="single" w:sz="4" w:space="0" w:color="auto"/>
              <w:left w:val="single" w:sz="4" w:space="0" w:color="auto"/>
              <w:bottom w:val="single" w:sz="4" w:space="0" w:color="auto"/>
              <w:right w:val="single" w:sz="4" w:space="0" w:color="auto"/>
            </w:tcBorders>
          </w:tcPr>
          <w:p w:rsidR="00C500C0" w:rsidRPr="00C500C0" w:rsidRDefault="00711C1F" w:rsidP="00711C1F">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3 200,00</w:t>
            </w:r>
          </w:p>
        </w:tc>
      </w:tr>
      <w:tr w:rsidR="00711C1F" w:rsidRPr="00C500C0" w:rsidTr="00711C1F">
        <w:tc>
          <w:tcPr>
            <w:tcW w:w="10977" w:type="dxa"/>
            <w:tcBorders>
              <w:top w:val="single" w:sz="4" w:space="0" w:color="auto"/>
              <w:left w:val="single" w:sz="4" w:space="0" w:color="auto"/>
              <w:bottom w:val="single" w:sz="4" w:space="0" w:color="auto"/>
              <w:right w:val="single" w:sz="4" w:space="0" w:color="auto"/>
            </w:tcBorders>
            <w:vAlign w:val="center"/>
          </w:tcPr>
          <w:p w:rsidR="00711C1F" w:rsidRPr="00C500C0" w:rsidRDefault="00711C1F" w:rsidP="00C500C0">
            <w:pPr>
              <w:autoSpaceDE w:val="0"/>
              <w:autoSpaceDN w:val="0"/>
              <w:adjustRightInd w:val="0"/>
              <w:spacing w:after="0" w:line="240" w:lineRule="auto"/>
              <w:rPr>
                <w:rFonts w:ascii="Times New Roman" w:eastAsia="Calibri" w:hAnsi="Times New Roman" w:cs="Times New Roman"/>
                <w:sz w:val="24"/>
                <w:szCs w:val="24"/>
                <w:lang w:eastAsia="ru-RU"/>
              </w:rPr>
            </w:pPr>
            <w:r w:rsidRPr="00711C1F">
              <w:rPr>
                <w:rFonts w:ascii="Times New Roman" w:eastAsia="Calibri" w:hAnsi="Times New Roman" w:cs="Times New Roman"/>
                <w:sz w:val="24"/>
                <w:szCs w:val="24"/>
                <w:lang w:eastAsia="ru-RU"/>
              </w:rPr>
              <w:t>муниципальный округ город Кировск с подведомственной территорией Мурманской области</w:t>
            </w:r>
          </w:p>
        </w:tc>
        <w:tc>
          <w:tcPr>
            <w:tcW w:w="3544" w:type="dxa"/>
            <w:tcBorders>
              <w:top w:val="single" w:sz="4" w:space="0" w:color="auto"/>
              <w:left w:val="single" w:sz="4" w:space="0" w:color="auto"/>
              <w:bottom w:val="single" w:sz="4" w:space="0" w:color="auto"/>
              <w:right w:val="single" w:sz="4" w:space="0" w:color="auto"/>
            </w:tcBorders>
          </w:tcPr>
          <w:p w:rsidR="00711C1F" w:rsidRPr="00C500C0" w:rsidRDefault="00711C1F" w:rsidP="00C500C0">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711C1F">
              <w:rPr>
                <w:rFonts w:ascii="Times New Roman" w:eastAsia="Calibri" w:hAnsi="Times New Roman" w:cs="Times New Roman"/>
                <w:sz w:val="24"/>
                <w:szCs w:val="24"/>
                <w:lang w:eastAsia="ru-RU"/>
              </w:rPr>
              <w:t>3 200,00</w:t>
            </w:r>
          </w:p>
        </w:tc>
      </w:tr>
      <w:tr w:rsidR="00711C1F" w:rsidRPr="00C500C0" w:rsidTr="00711C1F">
        <w:tc>
          <w:tcPr>
            <w:tcW w:w="10977" w:type="dxa"/>
            <w:tcBorders>
              <w:top w:val="single" w:sz="4" w:space="0" w:color="auto"/>
              <w:left w:val="single" w:sz="4" w:space="0" w:color="auto"/>
              <w:bottom w:val="single" w:sz="4" w:space="0" w:color="auto"/>
              <w:right w:val="single" w:sz="4" w:space="0" w:color="auto"/>
            </w:tcBorders>
            <w:vAlign w:val="center"/>
          </w:tcPr>
          <w:p w:rsidR="00711C1F" w:rsidRPr="00C500C0" w:rsidRDefault="00711C1F" w:rsidP="00C500C0">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Итого</w:t>
            </w:r>
          </w:p>
        </w:tc>
        <w:tc>
          <w:tcPr>
            <w:tcW w:w="3544" w:type="dxa"/>
            <w:tcBorders>
              <w:top w:val="single" w:sz="4" w:space="0" w:color="auto"/>
              <w:left w:val="single" w:sz="4" w:space="0" w:color="auto"/>
              <w:bottom w:val="single" w:sz="4" w:space="0" w:color="auto"/>
              <w:right w:val="single" w:sz="4" w:space="0" w:color="auto"/>
            </w:tcBorders>
          </w:tcPr>
          <w:p w:rsidR="00711C1F" w:rsidRPr="00C500C0" w:rsidRDefault="00711C1F" w:rsidP="00711C1F">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6 400,00</w:t>
            </w:r>
          </w:p>
        </w:tc>
      </w:tr>
    </w:tbl>
    <w:p w:rsidR="00C500C0" w:rsidRPr="00C500C0" w:rsidRDefault="00C500C0" w:rsidP="00C500C0">
      <w:pPr>
        <w:autoSpaceDE w:val="0"/>
        <w:autoSpaceDN w:val="0"/>
        <w:adjustRightInd w:val="0"/>
        <w:spacing w:after="0" w:line="240" w:lineRule="auto"/>
        <w:outlineLvl w:val="0"/>
        <w:rPr>
          <w:rFonts w:ascii="Times New Roman" w:eastAsia="Calibri" w:hAnsi="Times New Roman" w:cs="Times New Roman"/>
          <w:sz w:val="28"/>
          <w:szCs w:val="28"/>
          <w:lang w:eastAsia="ru-RU"/>
        </w:rPr>
      </w:pPr>
    </w:p>
    <w:p w:rsidR="006E6FFF" w:rsidRDefault="006E6FFF" w:rsidP="00C500C0">
      <w:pPr>
        <w:autoSpaceDE w:val="0"/>
        <w:autoSpaceDN w:val="0"/>
        <w:adjustRightInd w:val="0"/>
        <w:spacing w:after="0" w:line="240" w:lineRule="auto"/>
        <w:jc w:val="right"/>
        <w:outlineLvl w:val="0"/>
        <w:rPr>
          <w:rFonts w:ascii="Times New Roman" w:eastAsia="Calibri" w:hAnsi="Times New Roman" w:cs="Times New Roman"/>
          <w:sz w:val="28"/>
          <w:szCs w:val="28"/>
          <w:lang w:eastAsia="ru-RU"/>
        </w:rPr>
        <w:sectPr w:rsidR="006E6FFF" w:rsidSect="00982212">
          <w:headerReference w:type="default" r:id="rId9"/>
          <w:headerReference w:type="first" r:id="rId10"/>
          <w:pgSz w:w="16838" w:h="11905" w:orient="landscape"/>
          <w:pgMar w:top="1134" w:right="1134" w:bottom="993" w:left="1134" w:header="0" w:footer="0" w:gutter="0"/>
          <w:cols w:space="720"/>
          <w:noEndnote/>
          <w:titlePg/>
          <w:docGrid w:linePitch="299"/>
        </w:sectPr>
      </w:pPr>
    </w:p>
    <w:p w:rsidR="006E6FFF" w:rsidRPr="006E6FFF" w:rsidRDefault="006E6FFF" w:rsidP="006E6FFF">
      <w:pPr>
        <w:widowControl w:val="0"/>
        <w:autoSpaceDE w:val="0"/>
        <w:autoSpaceDN w:val="0"/>
        <w:spacing w:after="0" w:line="240" w:lineRule="auto"/>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Приложение № 6</w:t>
      </w:r>
      <w:r w:rsidRPr="006E6FFF">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Pr="006E6FFF">
        <w:rPr>
          <w:rFonts w:ascii="Times New Roman" w:eastAsia="Times New Roman" w:hAnsi="Times New Roman" w:cs="Times New Roman"/>
          <w:sz w:val="28"/>
          <w:szCs w:val="20"/>
          <w:lang w:eastAsia="ru-RU"/>
        </w:rPr>
        <w:t>к Государственной программе</w:t>
      </w:r>
    </w:p>
    <w:p w:rsidR="006E6FFF" w:rsidRDefault="006E6FFF" w:rsidP="006E6FFF">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rsidR="006E6FFF" w:rsidRDefault="006E6FFF" w:rsidP="006E6FFF">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rsidR="006E6FFF" w:rsidRDefault="006E6FFF" w:rsidP="006E6FFF">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rsidR="006E6FFF" w:rsidRPr="006E6FFF" w:rsidRDefault="006E6FFF" w:rsidP="006E6FFF">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6E6FFF">
        <w:rPr>
          <w:rFonts w:ascii="Times New Roman" w:eastAsia="Times New Roman" w:hAnsi="Times New Roman" w:cs="Times New Roman"/>
          <w:b/>
          <w:sz w:val="28"/>
          <w:szCs w:val="20"/>
          <w:lang w:eastAsia="ru-RU"/>
        </w:rPr>
        <w:t>Правила предоставления и распределения иных межбюджетных трансфертов из областного бюджета местным бюджетам на обеспечение ежемесячных губернаторских поощрительных выплат руководителям, возглавившим муниципальную спортивную школу, созданную путем реорганизации в форме присоединения (слияния)</w:t>
      </w:r>
    </w:p>
    <w:p w:rsidR="006E6FFF" w:rsidRPr="006E6FFF" w:rsidRDefault="006E6FFF" w:rsidP="006E6FF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rsidR="006E6FFF" w:rsidRPr="006E6FFF" w:rsidRDefault="006E6FFF" w:rsidP="006E6FFF">
      <w:pPr>
        <w:widowControl w:val="0"/>
        <w:numPr>
          <w:ilvl w:val="0"/>
          <w:numId w:val="2"/>
        </w:numPr>
        <w:autoSpaceDE w:val="0"/>
        <w:autoSpaceDN w:val="0"/>
        <w:spacing w:after="0" w:line="240" w:lineRule="auto"/>
        <w:ind w:left="0" w:firstLine="709"/>
        <w:contextualSpacing/>
        <w:jc w:val="both"/>
        <w:rPr>
          <w:rFonts w:ascii="Times New Roman" w:eastAsia="Times New Roman" w:hAnsi="Times New Roman" w:cs="Times New Roman"/>
          <w:sz w:val="28"/>
          <w:szCs w:val="20"/>
          <w:lang w:eastAsia="ru-RU"/>
        </w:rPr>
      </w:pPr>
      <w:r w:rsidRPr="006E6FFF">
        <w:rPr>
          <w:rFonts w:ascii="Times New Roman" w:eastAsia="Times New Roman" w:hAnsi="Times New Roman" w:cs="Times New Roman"/>
          <w:sz w:val="28"/>
          <w:szCs w:val="20"/>
          <w:lang w:eastAsia="ru-RU"/>
        </w:rPr>
        <w:t xml:space="preserve">Настоящие Правила устанавливают цели, условия и порядок предоставления и распределения иных межбюджетных трансфертов из областного бюджета местным бюджетам на обеспечение ежемесячных губернаторских поощрительных выплат руководителям, возглавившим муниципальную спортивную организацию, созданную путем реорганизации в форме присоединения (слияния) (далее </w:t>
      </w:r>
      <w:r w:rsidR="00AF7973">
        <w:rPr>
          <w:rFonts w:ascii="Times New Roman" w:eastAsia="Times New Roman" w:hAnsi="Times New Roman" w:cs="Times New Roman"/>
          <w:sz w:val="28"/>
          <w:szCs w:val="20"/>
          <w:lang w:eastAsia="ru-RU"/>
        </w:rPr>
        <w:t>–</w:t>
      </w:r>
      <w:r w:rsidRPr="006E6FFF">
        <w:rPr>
          <w:rFonts w:ascii="Times New Roman" w:eastAsia="Times New Roman" w:hAnsi="Times New Roman" w:cs="Times New Roman"/>
          <w:sz w:val="28"/>
          <w:szCs w:val="20"/>
          <w:lang w:eastAsia="ru-RU"/>
        </w:rPr>
        <w:t xml:space="preserve"> Правила</w:t>
      </w:r>
      <w:r w:rsidR="00AF7973">
        <w:rPr>
          <w:rFonts w:ascii="Times New Roman" w:eastAsia="Times New Roman" w:hAnsi="Times New Roman" w:cs="Times New Roman"/>
          <w:sz w:val="28"/>
          <w:szCs w:val="20"/>
          <w:lang w:eastAsia="ru-RU"/>
        </w:rPr>
        <w:t>, иные межбюджетные трансферты</w:t>
      </w:r>
      <w:bookmarkStart w:id="1" w:name="_GoBack"/>
      <w:bookmarkEnd w:id="1"/>
      <w:r w:rsidRPr="006E6FFF">
        <w:rPr>
          <w:rFonts w:ascii="Times New Roman" w:eastAsia="Times New Roman" w:hAnsi="Times New Roman" w:cs="Times New Roman"/>
          <w:sz w:val="28"/>
          <w:szCs w:val="20"/>
          <w:lang w:eastAsia="ru-RU"/>
        </w:rPr>
        <w:t>).</w:t>
      </w:r>
    </w:p>
    <w:p w:rsidR="006E6FFF" w:rsidRPr="006E6FFF" w:rsidRDefault="006E6FFF" w:rsidP="006E6FFF">
      <w:pPr>
        <w:widowControl w:val="0"/>
        <w:numPr>
          <w:ilvl w:val="0"/>
          <w:numId w:val="2"/>
        </w:numPr>
        <w:autoSpaceDE w:val="0"/>
        <w:autoSpaceDN w:val="0"/>
        <w:spacing w:after="0" w:line="240" w:lineRule="auto"/>
        <w:ind w:left="0" w:firstLine="709"/>
        <w:contextualSpacing/>
        <w:jc w:val="both"/>
        <w:rPr>
          <w:rFonts w:ascii="Times New Roman" w:eastAsia="Times New Roman" w:hAnsi="Times New Roman" w:cs="Times New Roman"/>
          <w:strike/>
          <w:sz w:val="28"/>
          <w:szCs w:val="20"/>
          <w:lang w:eastAsia="ru-RU"/>
        </w:rPr>
      </w:pPr>
      <w:proofErr w:type="gramStart"/>
      <w:r w:rsidRPr="006E6FFF">
        <w:rPr>
          <w:rFonts w:ascii="Times New Roman" w:eastAsia="Times New Roman" w:hAnsi="Times New Roman" w:cs="Times New Roman"/>
          <w:sz w:val="28"/>
          <w:szCs w:val="20"/>
          <w:lang w:eastAsia="ru-RU"/>
        </w:rPr>
        <w:t xml:space="preserve">Иные межбюджетные трансферты предоставляются в целях </w:t>
      </w:r>
      <w:proofErr w:type="spellStart"/>
      <w:r w:rsidRPr="006E6FFF">
        <w:rPr>
          <w:rFonts w:ascii="Times New Roman" w:eastAsia="Times New Roman" w:hAnsi="Times New Roman" w:cs="Times New Roman"/>
          <w:sz w:val="28"/>
          <w:szCs w:val="20"/>
          <w:lang w:eastAsia="ru-RU"/>
        </w:rPr>
        <w:t>софинансирования</w:t>
      </w:r>
      <w:proofErr w:type="spellEnd"/>
      <w:r w:rsidRPr="006E6FFF">
        <w:rPr>
          <w:rFonts w:ascii="Times New Roman" w:eastAsia="Times New Roman" w:hAnsi="Times New Roman" w:cs="Times New Roman"/>
          <w:sz w:val="28"/>
          <w:szCs w:val="20"/>
          <w:lang w:eastAsia="ru-RU"/>
        </w:rPr>
        <w:t xml:space="preserve"> в полном объеме расходных обязательств муниципальных образований Мурманской области по финансовому обеспечению ежемесячных губернаторских поощрительных выплат с учетом страховых взносов на обязательное пенсионное и медицинское страхование, страховых взносов на обязательное социальное страхование на случай временной нетрудоспособности и в связи с материнством, страховых взносов на обязательное социальное страхование от несчастных случаев на производстве и</w:t>
      </w:r>
      <w:proofErr w:type="gramEnd"/>
      <w:r w:rsidRPr="006E6FFF">
        <w:rPr>
          <w:rFonts w:ascii="Times New Roman" w:eastAsia="Times New Roman" w:hAnsi="Times New Roman" w:cs="Times New Roman"/>
          <w:sz w:val="28"/>
          <w:szCs w:val="20"/>
          <w:lang w:eastAsia="ru-RU"/>
        </w:rPr>
        <w:t xml:space="preserve"> </w:t>
      </w:r>
      <w:proofErr w:type="gramStart"/>
      <w:r w:rsidRPr="006E6FFF">
        <w:rPr>
          <w:rFonts w:ascii="Times New Roman" w:eastAsia="Times New Roman" w:hAnsi="Times New Roman" w:cs="Times New Roman"/>
          <w:sz w:val="28"/>
          <w:szCs w:val="20"/>
          <w:lang w:eastAsia="ru-RU"/>
        </w:rPr>
        <w:t>профессиональных заболеваний руководителям, возглавившим муниципальную спортивную школу, созданную путем реорганизации в форме присоединения (слияния) начиная с 01.01.2025, двух организаций - из расчета 34,5 тыс. рублей в месяц, включая районный коэффициент и процентную надбавку, трех организаций - из расчета 57,5 тыс. рублей в месяц, включая районный коэффициент и процентную надбавку, четырех и более организаций - из расчета 80,5 тыс. рублей в месяц, включая районный</w:t>
      </w:r>
      <w:proofErr w:type="gramEnd"/>
      <w:r w:rsidRPr="006E6FFF">
        <w:rPr>
          <w:rFonts w:ascii="Times New Roman" w:eastAsia="Times New Roman" w:hAnsi="Times New Roman" w:cs="Times New Roman"/>
          <w:sz w:val="28"/>
          <w:szCs w:val="20"/>
          <w:lang w:eastAsia="ru-RU"/>
        </w:rPr>
        <w:t xml:space="preserve"> коэффициент и процентную надбавку (далее – руководители организации).</w:t>
      </w:r>
    </w:p>
    <w:p w:rsidR="006E6FFF" w:rsidRPr="006E6FFF" w:rsidRDefault="006E6FFF" w:rsidP="006E6FFF">
      <w:pPr>
        <w:widowControl w:val="0"/>
        <w:numPr>
          <w:ilvl w:val="0"/>
          <w:numId w:val="2"/>
        </w:numPr>
        <w:autoSpaceDE w:val="0"/>
        <w:autoSpaceDN w:val="0"/>
        <w:spacing w:after="0" w:line="240" w:lineRule="auto"/>
        <w:ind w:left="0" w:firstLine="709"/>
        <w:contextualSpacing/>
        <w:jc w:val="both"/>
        <w:rPr>
          <w:rFonts w:ascii="Times New Roman" w:eastAsia="Times New Roman" w:hAnsi="Times New Roman" w:cs="Times New Roman"/>
          <w:sz w:val="28"/>
          <w:szCs w:val="20"/>
          <w:lang w:eastAsia="ru-RU"/>
        </w:rPr>
      </w:pPr>
      <w:r w:rsidRPr="006E6FFF">
        <w:rPr>
          <w:rFonts w:ascii="Times New Roman" w:eastAsia="Times New Roman" w:hAnsi="Times New Roman" w:cs="Times New Roman"/>
          <w:sz w:val="28"/>
          <w:szCs w:val="20"/>
          <w:lang w:eastAsia="ru-RU"/>
        </w:rPr>
        <w:t>Средства иного межбюджетного трансферта направляются на финансовое обеспечение и/или возмещение расходов на выплату руководителям организаций части отпускных, начисленных с суммы ежемесячной губернаторской поощрительной выплаты, учтенной в расчете среднего заработка.</w:t>
      </w:r>
    </w:p>
    <w:p w:rsidR="006E6FFF" w:rsidRPr="006E6FFF" w:rsidRDefault="006E6FFF" w:rsidP="006E6FFF">
      <w:pPr>
        <w:widowControl w:val="0"/>
        <w:numPr>
          <w:ilvl w:val="0"/>
          <w:numId w:val="2"/>
        </w:numPr>
        <w:autoSpaceDE w:val="0"/>
        <w:autoSpaceDN w:val="0"/>
        <w:spacing w:after="0" w:line="240" w:lineRule="auto"/>
        <w:ind w:left="0" w:firstLine="851"/>
        <w:contextualSpacing/>
        <w:jc w:val="both"/>
        <w:rPr>
          <w:rFonts w:ascii="Times New Roman" w:eastAsia="Times New Roman" w:hAnsi="Times New Roman" w:cs="Times New Roman"/>
          <w:sz w:val="28"/>
          <w:szCs w:val="20"/>
          <w:lang w:eastAsia="ru-RU"/>
        </w:rPr>
      </w:pPr>
      <w:r w:rsidRPr="006E6FFF">
        <w:rPr>
          <w:rFonts w:ascii="Times New Roman" w:eastAsia="Times New Roman" w:hAnsi="Times New Roman" w:cs="Times New Roman"/>
          <w:sz w:val="28"/>
          <w:szCs w:val="20"/>
          <w:lang w:eastAsia="ru-RU"/>
        </w:rPr>
        <w:t>Критерием отбора муниципальных образований Мурманской области для предоставления иных межбюджетных трансфертов является наличие руководителей организаций, указанных в пункте 2 настоящих Правил.</w:t>
      </w:r>
    </w:p>
    <w:p w:rsidR="006E6FFF" w:rsidRPr="006E6FFF" w:rsidRDefault="006E6FFF" w:rsidP="006E6FFF">
      <w:pPr>
        <w:widowControl w:val="0"/>
        <w:numPr>
          <w:ilvl w:val="0"/>
          <w:numId w:val="2"/>
        </w:numPr>
        <w:autoSpaceDE w:val="0"/>
        <w:autoSpaceDN w:val="0"/>
        <w:spacing w:after="0" w:line="240" w:lineRule="auto"/>
        <w:ind w:left="0" w:firstLine="851"/>
        <w:contextualSpacing/>
        <w:jc w:val="both"/>
        <w:rPr>
          <w:rFonts w:ascii="Times New Roman" w:eastAsia="Times New Roman" w:hAnsi="Times New Roman" w:cs="Times New Roman"/>
          <w:sz w:val="28"/>
          <w:szCs w:val="20"/>
          <w:lang w:eastAsia="ru-RU"/>
        </w:rPr>
      </w:pPr>
      <w:r w:rsidRPr="006E6FFF">
        <w:rPr>
          <w:rFonts w:ascii="Times New Roman" w:eastAsia="Times New Roman" w:hAnsi="Times New Roman" w:cs="Times New Roman"/>
          <w:sz w:val="28"/>
          <w:szCs w:val="20"/>
          <w:lang w:eastAsia="ru-RU"/>
        </w:rPr>
        <w:t xml:space="preserve">Условием предоставления иных межбюджетных трансфертов является наличие заявки муниципального образования Мурманской </w:t>
      </w:r>
      <w:proofErr w:type="gramStart"/>
      <w:r w:rsidRPr="006E6FFF">
        <w:rPr>
          <w:rFonts w:ascii="Times New Roman" w:eastAsia="Times New Roman" w:hAnsi="Times New Roman" w:cs="Times New Roman"/>
          <w:sz w:val="28"/>
          <w:szCs w:val="20"/>
          <w:lang w:eastAsia="ru-RU"/>
        </w:rPr>
        <w:t>области</w:t>
      </w:r>
      <w:proofErr w:type="gramEnd"/>
      <w:r w:rsidRPr="006E6FFF">
        <w:rPr>
          <w:rFonts w:ascii="Times New Roman" w:eastAsia="Times New Roman" w:hAnsi="Times New Roman" w:cs="Times New Roman"/>
          <w:sz w:val="28"/>
          <w:szCs w:val="20"/>
          <w:lang w:eastAsia="ru-RU"/>
        </w:rPr>
        <w:t xml:space="preserve"> на предоставление иных межбюджетных трансфертов исходя из численности руководителей организаций, указанных в пункте 2 настоящих Правил.</w:t>
      </w:r>
    </w:p>
    <w:p w:rsidR="006E6FFF" w:rsidRPr="006E6FFF" w:rsidRDefault="006E6FFF" w:rsidP="006E6FFF">
      <w:pPr>
        <w:widowControl w:val="0"/>
        <w:numPr>
          <w:ilvl w:val="0"/>
          <w:numId w:val="2"/>
        </w:numPr>
        <w:autoSpaceDE w:val="0"/>
        <w:autoSpaceDN w:val="0"/>
        <w:spacing w:after="0" w:line="240" w:lineRule="auto"/>
        <w:ind w:left="0" w:firstLine="851"/>
        <w:contextualSpacing/>
        <w:jc w:val="both"/>
        <w:rPr>
          <w:rFonts w:ascii="Times New Roman" w:eastAsia="Times New Roman" w:hAnsi="Times New Roman" w:cs="Times New Roman"/>
          <w:sz w:val="28"/>
          <w:szCs w:val="20"/>
          <w:lang w:eastAsia="ru-RU"/>
        </w:rPr>
      </w:pPr>
      <w:r w:rsidRPr="006E6FFF">
        <w:rPr>
          <w:rFonts w:ascii="Times New Roman" w:eastAsia="Times New Roman" w:hAnsi="Times New Roman" w:cs="Times New Roman"/>
          <w:sz w:val="28"/>
          <w:szCs w:val="20"/>
          <w:lang w:eastAsia="ru-RU"/>
        </w:rPr>
        <w:t>Размер иного межбюджетного трансферта, предоставляемого i-</w:t>
      </w:r>
      <w:proofErr w:type="spellStart"/>
      <w:r w:rsidRPr="006E6FFF">
        <w:rPr>
          <w:rFonts w:ascii="Times New Roman" w:eastAsia="Times New Roman" w:hAnsi="Times New Roman" w:cs="Times New Roman"/>
          <w:sz w:val="28"/>
          <w:szCs w:val="20"/>
          <w:lang w:eastAsia="ru-RU"/>
        </w:rPr>
        <w:t>му</w:t>
      </w:r>
      <w:proofErr w:type="spellEnd"/>
      <w:r w:rsidRPr="006E6FFF">
        <w:rPr>
          <w:rFonts w:ascii="Times New Roman" w:eastAsia="Times New Roman" w:hAnsi="Times New Roman" w:cs="Times New Roman"/>
          <w:sz w:val="28"/>
          <w:szCs w:val="20"/>
          <w:lang w:eastAsia="ru-RU"/>
        </w:rPr>
        <w:t xml:space="preserve"> муниципальному образованию Мурманской области (</w:t>
      </w:r>
      <w:proofErr w:type="spellStart"/>
      <w:r w:rsidRPr="006E6FFF">
        <w:rPr>
          <w:rFonts w:ascii="Times New Roman" w:eastAsia="Times New Roman" w:hAnsi="Times New Roman" w:cs="Times New Roman"/>
          <w:sz w:val="28"/>
          <w:szCs w:val="20"/>
          <w:lang w:eastAsia="ru-RU"/>
        </w:rPr>
        <w:t>Р</w:t>
      </w:r>
      <w:proofErr w:type="gramStart"/>
      <w:r w:rsidRPr="006E6FFF">
        <w:rPr>
          <w:rFonts w:ascii="Times New Roman" w:eastAsia="Times New Roman" w:hAnsi="Times New Roman" w:cs="Times New Roman"/>
          <w:sz w:val="28"/>
          <w:szCs w:val="20"/>
          <w:vertAlign w:val="subscript"/>
          <w:lang w:eastAsia="ru-RU"/>
        </w:rPr>
        <w:t>i</w:t>
      </w:r>
      <w:proofErr w:type="spellEnd"/>
      <w:proofErr w:type="gramEnd"/>
      <w:r w:rsidRPr="006E6FFF">
        <w:rPr>
          <w:rFonts w:ascii="Times New Roman" w:eastAsia="Times New Roman" w:hAnsi="Times New Roman" w:cs="Times New Roman"/>
          <w:sz w:val="28"/>
          <w:szCs w:val="20"/>
          <w:lang w:eastAsia="ru-RU"/>
        </w:rPr>
        <w:t>) на обеспечение губернаторских поощрительных выплат, определяется по формуле:</w:t>
      </w:r>
    </w:p>
    <w:p w:rsidR="006E6FFF" w:rsidRPr="006E6FFF" w:rsidRDefault="006E6FFF" w:rsidP="006E6FF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rsidR="006E6FFF" w:rsidRPr="006E6FFF" w:rsidRDefault="006E6FFF" w:rsidP="006E6FF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rsidR="006E6FFF" w:rsidRPr="006E6FFF" w:rsidRDefault="006E6FFF" w:rsidP="006E6FF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6E6FFF">
        <w:rPr>
          <w:rFonts w:ascii="Times New Roman" w:eastAsia="Times New Roman" w:hAnsi="Times New Roman" w:cs="Times New Roman"/>
          <w:sz w:val="28"/>
          <w:szCs w:val="20"/>
          <w:lang w:eastAsia="ru-RU"/>
        </w:rPr>
        <w:t>P</w:t>
      </w:r>
      <w:r w:rsidRPr="006E6FFF">
        <w:rPr>
          <w:rFonts w:ascii="Times New Roman" w:eastAsia="Times New Roman" w:hAnsi="Times New Roman" w:cs="Times New Roman"/>
          <w:sz w:val="28"/>
          <w:szCs w:val="20"/>
          <w:vertAlign w:val="subscript"/>
          <w:lang w:eastAsia="ru-RU"/>
        </w:rPr>
        <w:t>i2</w:t>
      </w:r>
      <w:r w:rsidRPr="006E6FFF">
        <w:rPr>
          <w:rFonts w:ascii="Times New Roman" w:eastAsia="Times New Roman" w:hAnsi="Times New Roman" w:cs="Times New Roman"/>
          <w:sz w:val="28"/>
          <w:szCs w:val="20"/>
          <w:lang w:eastAsia="ru-RU"/>
        </w:rPr>
        <w:t xml:space="preserve"> = (V</w:t>
      </w:r>
      <w:r w:rsidRPr="006E6FFF">
        <w:rPr>
          <w:rFonts w:ascii="Times New Roman" w:eastAsia="Times New Roman" w:hAnsi="Times New Roman" w:cs="Times New Roman"/>
          <w:sz w:val="28"/>
          <w:szCs w:val="20"/>
          <w:vertAlign w:val="subscript"/>
          <w:lang w:eastAsia="ru-RU"/>
        </w:rPr>
        <w:t>1</w:t>
      </w:r>
      <w:r w:rsidRPr="006E6FFF">
        <w:rPr>
          <w:rFonts w:ascii="Times New Roman" w:eastAsia="Times New Roman" w:hAnsi="Times New Roman" w:cs="Times New Roman"/>
          <w:sz w:val="28"/>
          <w:szCs w:val="20"/>
          <w:lang w:eastAsia="ru-RU"/>
        </w:rPr>
        <w:t xml:space="preserve"> * Р</w:t>
      </w:r>
      <w:proofErr w:type="gramStart"/>
      <w:r w:rsidRPr="006E6FFF">
        <w:rPr>
          <w:rFonts w:ascii="Times New Roman" w:eastAsia="Times New Roman" w:hAnsi="Times New Roman" w:cs="Times New Roman"/>
          <w:sz w:val="28"/>
          <w:szCs w:val="20"/>
          <w:vertAlign w:val="subscript"/>
          <w:lang w:eastAsia="ru-RU"/>
        </w:rPr>
        <w:t>1</w:t>
      </w:r>
      <w:proofErr w:type="gramEnd"/>
      <w:r w:rsidRPr="006E6FFF">
        <w:rPr>
          <w:rFonts w:ascii="Times New Roman" w:eastAsia="Times New Roman" w:hAnsi="Times New Roman" w:cs="Times New Roman"/>
          <w:sz w:val="28"/>
          <w:szCs w:val="20"/>
          <w:lang w:eastAsia="ru-RU"/>
        </w:rPr>
        <w:t>+V</w:t>
      </w:r>
      <w:r w:rsidRPr="006E6FFF">
        <w:rPr>
          <w:rFonts w:ascii="Times New Roman" w:eastAsia="Times New Roman" w:hAnsi="Times New Roman" w:cs="Times New Roman"/>
          <w:sz w:val="28"/>
          <w:szCs w:val="20"/>
          <w:vertAlign w:val="subscript"/>
          <w:lang w:eastAsia="ru-RU"/>
        </w:rPr>
        <w:t>2</w:t>
      </w:r>
      <w:r w:rsidRPr="006E6FFF">
        <w:rPr>
          <w:rFonts w:ascii="Times New Roman" w:eastAsia="Times New Roman" w:hAnsi="Times New Roman" w:cs="Times New Roman"/>
          <w:sz w:val="28"/>
          <w:szCs w:val="20"/>
          <w:lang w:eastAsia="ru-RU"/>
        </w:rPr>
        <w:t xml:space="preserve"> * Р</w:t>
      </w:r>
      <w:r w:rsidRPr="006E6FFF">
        <w:rPr>
          <w:rFonts w:ascii="Times New Roman" w:eastAsia="Times New Roman" w:hAnsi="Times New Roman" w:cs="Times New Roman"/>
          <w:sz w:val="28"/>
          <w:szCs w:val="20"/>
          <w:vertAlign w:val="subscript"/>
          <w:lang w:eastAsia="ru-RU"/>
        </w:rPr>
        <w:t>2</w:t>
      </w:r>
      <w:r w:rsidRPr="006E6FFF">
        <w:rPr>
          <w:rFonts w:ascii="Times New Roman" w:eastAsia="Times New Roman" w:hAnsi="Times New Roman" w:cs="Times New Roman"/>
          <w:sz w:val="28"/>
          <w:szCs w:val="20"/>
          <w:lang w:eastAsia="ru-RU"/>
        </w:rPr>
        <w:t xml:space="preserve"> + V</w:t>
      </w:r>
      <w:r w:rsidRPr="006E6FFF">
        <w:rPr>
          <w:rFonts w:ascii="Times New Roman" w:eastAsia="Times New Roman" w:hAnsi="Times New Roman" w:cs="Times New Roman"/>
          <w:sz w:val="28"/>
          <w:szCs w:val="20"/>
          <w:vertAlign w:val="subscript"/>
          <w:lang w:eastAsia="ru-RU"/>
        </w:rPr>
        <w:t>3</w:t>
      </w:r>
      <w:r w:rsidRPr="006E6FFF">
        <w:rPr>
          <w:rFonts w:ascii="Times New Roman" w:eastAsia="Times New Roman" w:hAnsi="Times New Roman" w:cs="Times New Roman"/>
          <w:sz w:val="28"/>
          <w:szCs w:val="20"/>
          <w:lang w:eastAsia="ru-RU"/>
        </w:rPr>
        <w:t xml:space="preserve"> * Р</w:t>
      </w:r>
      <w:r w:rsidRPr="006E6FFF">
        <w:rPr>
          <w:rFonts w:ascii="Times New Roman" w:eastAsia="Times New Roman" w:hAnsi="Times New Roman" w:cs="Times New Roman"/>
          <w:sz w:val="28"/>
          <w:szCs w:val="20"/>
          <w:vertAlign w:val="subscript"/>
          <w:lang w:eastAsia="ru-RU"/>
        </w:rPr>
        <w:t>3</w:t>
      </w:r>
      <w:r w:rsidRPr="006E6FFF">
        <w:rPr>
          <w:rFonts w:ascii="Times New Roman" w:eastAsia="Times New Roman" w:hAnsi="Times New Roman" w:cs="Times New Roman"/>
          <w:sz w:val="28"/>
          <w:szCs w:val="20"/>
          <w:lang w:eastAsia="ru-RU"/>
        </w:rPr>
        <w:t>) x 1,302 х M, где:</w:t>
      </w:r>
    </w:p>
    <w:p w:rsidR="006E6FFF" w:rsidRPr="006E6FFF" w:rsidRDefault="006E6FFF" w:rsidP="006E6FF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p>
    <w:p w:rsidR="006E6FFF" w:rsidRPr="006E6FFF" w:rsidRDefault="006E6FFF" w:rsidP="006E6FF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6E6FFF">
        <w:rPr>
          <w:rFonts w:ascii="Times New Roman" w:eastAsia="Times New Roman" w:hAnsi="Times New Roman" w:cs="Times New Roman"/>
          <w:sz w:val="28"/>
          <w:szCs w:val="20"/>
          <w:lang w:eastAsia="ru-RU"/>
        </w:rPr>
        <w:t>V</w:t>
      </w:r>
      <w:r w:rsidRPr="006E6FFF">
        <w:rPr>
          <w:rFonts w:ascii="Times New Roman" w:eastAsia="Times New Roman" w:hAnsi="Times New Roman" w:cs="Times New Roman"/>
          <w:sz w:val="28"/>
          <w:szCs w:val="20"/>
          <w:vertAlign w:val="subscript"/>
          <w:lang w:eastAsia="ru-RU"/>
        </w:rPr>
        <w:t>1</w:t>
      </w:r>
      <w:r w:rsidRPr="006E6FFF">
        <w:rPr>
          <w:rFonts w:ascii="Times New Roman" w:eastAsia="Times New Roman" w:hAnsi="Times New Roman" w:cs="Times New Roman"/>
          <w:sz w:val="28"/>
          <w:szCs w:val="20"/>
          <w:lang w:eastAsia="ru-RU"/>
        </w:rPr>
        <w:t xml:space="preserve"> – размер ежемесячной губернаторской поощрительной выплаты, установленный руководителю организации, созданной путем реорганизации в форме присоединения (слияния) двух муниципальных организаций;</w:t>
      </w:r>
    </w:p>
    <w:p w:rsidR="006E6FFF" w:rsidRPr="006E6FFF" w:rsidRDefault="006E6FFF" w:rsidP="006E6FF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6E6FFF">
        <w:rPr>
          <w:rFonts w:ascii="Times New Roman" w:eastAsia="Times New Roman" w:hAnsi="Times New Roman" w:cs="Times New Roman"/>
          <w:sz w:val="28"/>
          <w:szCs w:val="20"/>
          <w:lang w:eastAsia="ru-RU"/>
        </w:rPr>
        <w:t>V</w:t>
      </w:r>
      <w:r w:rsidRPr="006E6FFF">
        <w:rPr>
          <w:rFonts w:ascii="Times New Roman" w:eastAsia="Times New Roman" w:hAnsi="Times New Roman" w:cs="Times New Roman"/>
          <w:sz w:val="28"/>
          <w:szCs w:val="20"/>
          <w:vertAlign w:val="subscript"/>
          <w:lang w:eastAsia="ru-RU"/>
        </w:rPr>
        <w:t>2</w:t>
      </w:r>
      <w:r w:rsidRPr="006E6FFF">
        <w:rPr>
          <w:rFonts w:ascii="Times New Roman" w:eastAsia="Times New Roman" w:hAnsi="Times New Roman" w:cs="Times New Roman"/>
          <w:sz w:val="28"/>
          <w:szCs w:val="20"/>
          <w:lang w:eastAsia="ru-RU"/>
        </w:rPr>
        <w:t xml:space="preserve"> – размер ежемесячной губернаторской поощрительной выплаты, установленный руководителю организации, созданной путем реорганизации в форме присоединения (слияния) трех муниципальных организаций;</w:t>
      </w:r>
    </w:p>
    <w:p w:rsidR="006E6FFF" w:rsidRPr="006E6FFF" w:rsidRDefault="006E6FFF" w:rsidP="006E6FF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6E6FFF">
        <w:rPr>
          <w:rFonts w:ascii="Times New Roman" w:eastAsia="Times New Roman" w:hAnsi="Times New Roman" w:cs="Times New Roman"/>
          <w:sz w:val="28"/>
          <w:szCs w:val="20"/>
          <w:lang w:eastAsia="ru-RU"/>
        </w:rPr>
        <w:t>V</w:t>
      </w:r>
      <w:r w:rsidRPr="006E6FFF">
        <w:rPr>
          <w:rFonts w:ascii="Times New Roman" w:eastAsia="Times New Roman" w:hAnsi="Times New Roman" w:cs="Times New Roman"/>
          <w:sz w:val="28"/>
          <w:szCs w:val="20"/>
          <w:vertAlign w:val="subscript"/>
          <w:lang w:eastAsia="ru-RU"/>
        </w:rPr>
        <w:t>3</w:t>
      </w:r>
      <w:r w:rsidRPr="006E6FFF">
        <w:rPr>
          <w:rFonts w:ascii="Times New Roman" w:eastAsia="Times New Roman" w:hAnsi="Times New Roman" w:cs="Times New Roman"/>
          <w:sz w:val="28"/>
          <w:szCs w:val="20"/>
          <w:lang w:eastAsia="ru-RU"/>
        </w:rPr>
        <w:t>– размер ежемесячной губернаторской поощрительной выплаты, установленный руководителю организации, созданной путем реорганизации в форме присоединения (слияния) четырех и более муниципальных организаций;</w:t>
      </w:r>
    </w:p>
    <w:p w:rsidR="006E6FFF" w:rsidRPr="006E6FFF" w:rsidRDefault="006E6FFF" w:rsidP="006E6FF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6E6FFF">
        <w:rPr>
          <w:rFonts w:ascii="Times New Roman" w:eastAsia="Times New Roman" w:hAnsi="Times New Roman" w:cs="Times New Roman"/>
          <w:sz w:val="28"/>
          <w:szCs w:val="20"/>
          <w:lang w:eastAsia="ru-RU"/>
        </w:rPr>
        <w:t>Р</w:t>
      </w:r>
      <w:proofErr w:type="gramStart"/>
      <w:r w:rsidRPr="006E6FFF">
        <w:rPr>
          <w:rFonts w:ascii="Times New Roman" w:eastAsia="Times New Roman" w:hAnsi="Times New Roman" w:cs="Times New Roman"/>
          <w:sz w:val="28"/>
          <w:szCs w:val="20"/>
          <w:vertAlign w:val="subscript"/>
          <w:lang w:eastAsia="ru-RU"/>
        </w:rPr>
        <w:t>1</w:t>
      </w:r>
      <w:proofErr w:type="gramEnd"/>
      <w:r w:rsidRPr="006E6FFF">
        <w:rPr>
          <w:rFonts w:ascii="Times New Roman" w:eastAsia="Times New Roman" w:hAnsi="Times New Roman" w:cs="Times New Roman"/>
          <w:sz w:val="28"/>
          <w:szCs w:val="20"/>
          <w:lang w:eastAsia="ru-RU"/>
        </w:rPr>
        <w:t xml:space="preserve"> – количество руководителей организаций, созданных путем реорганизации в форме присоединения (слияния) двух муниципальных организаций;</w:t>
      </w:r>
    </w:p>
    <w:p w:rsidR="006E6FFF" w:rsidRPr="006E6FFF" w:rsidRDefault="006E6FFF" w:rsidP="006E6FF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6E6FFF">
        <w:rPr>
          <w:rFonts w:ascii="Times New Roman" w:eastAsia="Times New Roman" w:hAnsi="Times New Roman" w:cs="Times New Roman"/>
          <w:sz w:val="28"/>
          <w:szCs w:val="20"/>
          <w:lang w:eastAsia="ru-RU"/>
        </w:rPr>
        <w:t>Р</w:t>
      </w:r>
      <w:proofErr w:type="gramStart"/>
      <w:r w:rsidRPr="006E6FFF">
        <w:rPr>
          <w:rFonts w:ascii="Times New Roman" w:eastAsia="Times New Roman" w:hAnsi="Times New Roman" w:cs="Times New Roman"/>
          <w:sz w:val="28"/>
          <w:szCs w:val="20"/>
          <w:vertAlign w:val="subscript"/>
          <w:lang w:eastAsia="ru-RU"/>
        </w:rPr>
        <w:t>2</w:t>
      </w:r>
      <w:proofErr w:type="gramEnd"/>
      <w:r w:rsidRPr="006E6FFF">
        <w:rPr>
          <w:rFonts w:ascii="Times New Roman" w:eastAsia="Times New Roman" w:hAnsi="Times New Roman" w:cs="Times New Roman"/>
          <w:sz w:val="28"/>
          <w:szCs w:val="20"/>
          <w:lang w:eastAsia="ru-RU"/>
        </w:rPr>
        <w:t xml:space="preserve"> – количество руководителей организаций, созданных путем реорганизации в форме присоединения (слияния) трех муниципальных организаций;</w:t>
      </w:r>
    </w:p>
    <w:p w:rsidR="006E6FFF" w:rsidRPr="006E6FFF" w:rsidRDefault="006E6FFF" w:rsidP="006E6FF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6E6FFF">
        <w:rPr>
          <w:rFonts w:ascii="Times New Roman" w:eastAsia="Times New Roman" w:hAnsi="Times New Roman" w:cs="Times New Roman"/>
          <w:sz w:val="28"/>
          <w:szCs w:val="20"/>
          <w:lang w:eastAsia="ru-RU"/>
        </w:rPr>
        <w:t>Р</w:t>
      </w:r>
      <w:r w:rsidRPr="006E6FFF">
        <w:rPr>
          <w:rFonts w:ascii="Times New Roman" w:eastAsia="Times New Roman" w:hAnsi="Times New Roman" w:cs="Times New Roman"/>
          <w:sz w:val="28"/>
          <w:szCs w:val="20"/>
          <w:vertAlign w:val="subscript"/>
          <w:lang w:eastAsia="ru-RU"/>
        </w:rPr>
        <w:t>3</w:t>
      </w:r>
      <w:r w:rsidRPr="006E6FFF">
        <w:rPr>
          <w:rFonts w:ascii="Times New Roman" w:eastAsia="Times New Roman" w:hAnsi="Times New Roman" w:cs="Times New Roman"/>
          <w:sz w:val="28"/>
          <w:szCs w:val="20"/>
          <w:lang w:eastAsia="ru-RU"/>
        </w:rPr>
        <w:t xml:space="preserve"> – количество руководителей организаций, созданных путем реорганизации в форме присоединения (слияния) четырех и более муниципальных организаций;</w:t>
      </w:r>
    </w:p>
    <w:p w:rsidR="006E6FFF" w:rsidRPr="006E6FFF" w:rsidRDefault="006E6FFF" w:rsidP="006E6FF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6E6FFF">
        <w:rPr>
          <w:rFonts w:ascii="Times New Roman" w:eastAsia="Times New Roman" w:hAnsi="Times New Roman" w:cs="Times New Roman"/>
          <w:sz w:val="28"/>
          <w:szCs w:val="20"/>
          <w:lang w:eastAsia="ru-RU"/>
        </w:rPr>
        <w:t>1,302 – коэффициент, учитывающий страховые взносы на обязательное пенсионное и медицинское страхование, страховые взносы на обязательное социальное страхование на случай временной нетрудоспособности и в связи с материнством, страховые взносы на обязательное социальное страхование от несчастных случаев на производстве и профессиональных заболеваний;</w:t>
      </w:r>
    </w:p>
    <w:p w:rsidR="006E6FFF" w:rsidRPr="006E6FFF" w:rsidRDefault="006E6FFF" w:rsidP="006E6FFF">
      <w:pPr>
        <w:widowControl w:val="0"/>
        <w:autoSpaceDE w:val="0"/>
        <w:autoSpaceDN w:val="0"/>
        <w:spacing w:after="0" w:line="240" w:lineRule="auto"/>
        <w:ind w:firstLine="709"/>
        <w:jc w:val="both"/>
        <w:rPr>
          <w:rFonts w:ascii="Times New Roman" w:eastAsia="Times New Roman" w:hAnsi="Times New Roman" w:cs="Times New Roman"/>
          <w:strike/>
          <w:sz w:val="28"/>
          <w:szCs w:val="20"/>
          <w:lang w:eastAsia="ru-RU"/>
        </w:rPr>
      </w:pPr>
      <w:r w:rsidRPr="006E6FFF">
        <w:rPr>
          <w:rFonts w:ascii="Times New Roman" w:eastAsia="Times New Roman" w:hAnsi="Times New Roman" w:cs="Times New Roman"/>
          <w:sz w:val="28"/>
          <w:szCs w:val="20"/>
          <w:lang w:eastAsia="ru-RU"/>
        </w:rPr>
        <w:t>М - количество месяцев в году, в которых осуществляется ежемесячная губернаторская поощрительная выплата.</w:t>
      </w:r>
    </w:p>
    <w:p w:rsidR="006E6FFF" w:rsidRPr="006E6FFF" w:rsidRDefault="006E6FFF" w:rsidP="006E6FFF">
      <w:pPr>
        <w:widowControl w:val="0"/>
        <w:numPr>
          <w:ilvl w:val="0"/>
          <w:numId w:val="2"/>
        </w:numPr>
        <w:autoSpaceDE w:val="0"/>
        <w:autoSpaceDN w:val="0"/>
        <w:spacing w:after="0" w:line="240" w:lineRule="auto"/>
        <w:ind w:left="0" w:firstLine="709"/>
        <w:contextualSpacing/>
        <w:jc w:val="both"/>
        <w:rPr>
          <w:rFonts w:ascii="Times New Roman" w:eastAsia="Times New Roman" w:hAnsi="Times New Roman" w:cs="Times New Roman"/>
          <w:sz w:val="28"/>
          <w:szCs w:val="20"/>
          <w:lang w:eastAsia="ru-RU"/>
        </w:rPr>
      </w:pPr>
      <w:r w:rsidRPr="006E6FFF">
        <w:rPr>
          <w:rFonts w:ascii="Times New Roman" w:eastAsia="Times New Roman" w:hAnsi="Times New Roman" w:cs="Times New Roman"/>
          <w:sz w:val="28"/>
          <w:szCs w:val="20"/>
          <w:lang w:eastAsia="ru-RU"/>
        </w:rPr>
        <w:t xml:space="preserve">Перечисление иных межбюджетных трансфертов под фактическую потребность осуществляется в соответствии со сводной бюджетной росписью в пределах лимитов бюджетных обязательств и предельных объемов финансирования, доведенных в установленном порядке Министерству спорта области (далее - Министерство) как получателю средств областного бюджета на указанные цели, учтенных на лицевом счете, предназначенном для отражения </w:t>
      </w:r>
      <w:proofErr w:type="gramStart"/>
      <w:r w:rsidRPr="006E6FFF">
        <w:rPr>
          <w:rFonts w:ascii="Times New Roman" w:eastAsia="Times New Roman" w:hAnsi="Times New Roman" w:cs="Times New Roman"/>
          <w:sz w:val="28"/>
          <w:szCs w:val="20"/>
          <w:lang w:eastAsia="ru-RU"/>
        </w:rPr>
        <w:t xml:space="preserve">операций по переданным полномочиям, открытом в установленном Федеральным казначейством порядке. </w:t>
      </w:r>
      <w:proofErr w:type="gramEnd"/>
    </w:p>
    <w:p w:rsidR="006E6FFF" w:rsidRPr="006E6FFF" w:rsidRDefault="006E6FFF" w:rsidP="006E6FF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6E6FFF">
        <w:rPr>
          <w:rFonts w:ascii="Times New Roman" w:eastAsia="Times New Roman" w:hAnsi="Times New Roman" w:cs="Times New Roman"/>
          <w:sz w:val="28"/>
          <w:szCs w:val="20"/>
          <w:lang w:eastAsia="ru-RU"/>
        </w:rPr>
        <w:t>Перечисление иных межбюджетных трансфертов под фактическую потребность осуществляется Управлением Федерального казначейства по Мурманской области при оплате денежных обязательств получателя средств местного бюджета на единый счет местного бюджета, открытый финансовому органу муниципального образования, с отражением соответствующих операций на лицевом счете администраторов доходов бюджета, в порядке, установленном Федеральным казначейством.</w:t>
      </w:r>
    </w:p>
    <w:p w:rsidR="006E6FFF" w:rsidRPr="006E6FFF" w:rsidRDefault="006E6FFF" w:rsidP="006E6FFF">
      <w:pPr>
        <w:widowControl w:val="0"/>
        <w:numPr>
          <w:ilvl w:val="0"/>
          <w:numId w:val="2"/>
        </w:numPr>
        <w:autoSpaceDE w:val="0"/>
        <w:autoSpaceDN w:val="0"/>
        <w:spacing w:after="0" w:line="240" w:lineRule="auto"/>
        <w:ind w:left="0" w:firstLine="709"/>
        <w:contextualSpacing/>
        <w:jc w:val="both"/>
        <w:rPr>
          <w:rFonts w:ascii="Times New Roman" w:eastAsia="Times New Roman" w:hAnsi="Times New Roman" w:cs="Times New Roman"/>
          <w:sz w:val="28"/>
          <w:szCs w:val="20"/>
          <w:lang w:eastAsia="ru-RU"/>
        </w:rPr>
      </w:pPr>
      <w:r w:rsidRPr="006E6FFF">
        <w:rPr>
          <w:rFonts w:ascii="Times New Roman" w:eastAsia="Times New Roman" w:hAnsi="Times New Roman" w:cs="Times New Roman"/>
          <w:sz w:val="28"/>
          <w:szCs w:val="20"/>
          <w:lang w:eastAsia="ru-RU"/>
        </w:rPr>
        <w:t xml:space="preserve">Органы местного самоуправления муниципальных образований Мурманской области несут ответственность за целевое использование бюджетных средств, предоставляемых в рамках настоящих Правил, а также по обязательствам и правоотношениям, возникающим в ходе их реализации, в соответствии с действующим законодательством Российской Федерации. </w:t>
      </w:r>
    </w:p>
    <w:p w:rsidR="006E6FFF" w:rsidRPr="006E6FFF" w:rsidRDefault="006E6FFF" w:rsidP="006E6FFF">
      <w:pPr>
        <w:widowControl w:val="0"/>
        <w:numPr>
          <w:ilvl w:val="0"/>
          <w:numId w:val="2"/>
        </w:numPr>
        <w:autoSpaceDE w:val="0"/>
        <w:autoSpaceDN w:val="0"/>
        <w:spacing w:after="0" w:line="240" w:lineRule="auto"/>
        <w:ind w:left="0" w:firstLine="709"/>
        <w:contextualSpacing/>
        <w:jc w:val="both"/>
        <w:rPr>
          <w:rFonts w:ascii="Times New Roman" w:eastAsia="Times New Roman" w:hAnsi="Times New Roman" w:cs="Times New Roman"/>
          <w:sz w:val="28"/>
          <w:szCs w:val="20"/>
          <w:lang w:eastAsia="ru-RU"/>
        </w:rPr>
      </w:pPr>
      <w:proofErr w:type="gramStart"/>
      <w:r w:rsidRPr="006E6FFF">
        <w:rPr>
          <w:rFonts w:ascii="Times New Roman" w:eastAsia="Times New Roman" w:hAnsi="Times New Roman" w:cs="Times New Roman"/>
          <w:sz w:val="28"/>
          <w:szCs w:val="20"/>
          <w:lang w:eastAsia="ru-RU"/>
        </w:rPr>
        <w:t>На основании обращения муниципального образования Мурманской области размер иных межбюджетных трансфертов, предоставляемых местным бюджетам в текущем финансовом году подлежит корректировке под фактическую потребность муниципальных образований Мурманской области, учитывающую фактически отработанное время руководителей организаций, а также изменение показателей, использованных при расчете объема иного межбюджетного трансферта.</w:t>
      </w:r>
      <w:proofErr w:type="gramEnd"/>
    </w:p>
    <w:p w:rsidR="006E6FFF" w:rsidRPr="006E6FFF" w:rsidRDefault="006E6FFF" w:rsidP="006E6FFF">
      <w:pPr>
        <w:widowControl w:val="0"/>
        <w:numPr>
          <w:ilvl w:val="0"/>
          <w:numId w:val="2"/>
        </w:numPr>
        <w:autoSpaceDE w:val="0"/>
        <w:autoSpaceDN w:val="0"/>
        <w:spacing w:after="0" w:line="240" w:lineRule="auto"/>
        <w:ind w:left="0" w:firstLine="709"/>
        <w:contextualSpacing/>
        <w:jc w:val="both"/>
        <w:rPr>
          <w:rFonts w:ascii="Times New Roman" w:eastAsia="Times New Roman" w:hAnsi="Times New Roman" w:cs="Times New Roman"/>
          <w:sz w:val="28"/>
          <w:szCs w:val="20"/>
          <w:lang w:eastAsia="ru-RU"/>
        </w:rPr>
      </w:pPr>
      <w:r w:rsidRPr="006E6FFF">
        <w:rPr>
          <w:rFonts w:ascii="Times New Roman" w:eastAsia="Times New Roman" w:hAnsi="Times New Roman" w:cs="Times New Roman"/>
          <w:sz w:val="28"/>
          <w:szCs w:val="20"/>
          <w:lang w:eastAsia="ru-RU"/>
        </w:rPr>
        <w:t xml:space="preserve">Органы местного самоуправления муниципальных образований Мурманской области, являющиеся получателями иного межбюджетного трансферта, ежеквартально, не позднее 15 числа месяца, следующего за отчетным кварталом, представляют в Министерство отчет о расходовании средств иного межбюджетного трансферта, предоставленного на финансовое обеспечение и/или возмещение расходов ежемесячных губернаторских поощрительных выплат по форме, установленной Министерством. </w:t>
      </w:r>
    </w:p>
    <w:p w:rsidR="006E6FFF" w:rsidRPr="006E6FFF" w:rsidRDefault="006E6FFF" w:rsidP="006E6FFF">
      <w:pPr>
        <w:widowControl w:val="0"/>
        <w:numPr>
          <w:ilvl w:val="0"/>
          <w:numId w:val="2"/>
        </w:numPr>
        <w:autoSpaceDE w:val="0"/>
        <w:autoSpaceDN w:val="0"/>
        <w:spacing w:after="0" w:line="240" w:lineRule="auto"/>
        <w:ind w:left="0" w:firstLine="709"/>
        <w:contextualSpacing/>
        <w:jc w:val="both"/>
        <w:rPr>
          <w:rFonts w:ascii="Times New Roman" w:eastAsia="Times New Roman" w:hAnsi="Times New Roman" w:cs="Times New Roman"/>
          <w:sz w:val="28"/>
          <w:szCs w:val="20"/>
          <w:lang w:eastAsia="ru-RU"/>
        </w:rPr>
      </w:pPr>
      <w:r w:rsidRPr="006E6FFF">
        <w:rPr>
          <w:rFonts w:ascii="Times New Roman" w:eastAsia="Times New Roman" w:hAnsi="Times New Roman" w:cs="Times New Roman"/>
          <w:sz w:val="28"/>
          <w:szCs w:val="20"/>
          <w:lang w:eastAsia="ru-RU"/>
        </w:rPr>
        <w:t>В случае возникновения остатка иного межбюджетного трансферта по состоянию на 1 января отчетного года органы местного самоуправления муниципальных образований Мурманской области осуществляют его возврат в областной бюджет в соответствии с действующим законодательством.</w:t>
      </w:r>
    </w:p>
    <w:p w:rsidR="006E6FFF" w:rsidRPr="006E6FFF" w:rsidRDefault="006E6FFF" w:rsidP="006E6FF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6E6FFF">
        <w:rPr>
          <w:rFonts w:ascii="Times New Roman" w:eastAsia="Times New Roman" w:hAnsi="Times New Roman" w:cs="Times New Roman"/>
          <w:sz w:val="28"/>
          <w:szCs w:val="20"/>
          <w:lang w:eastAsia="ru-RU"/>
        </w:rPr>
        <w:t>В случае если неиспользованный остаток иного межбюджетного трансферта по состоянию на 1 января отчетного года не перечислен в доход областного бюджета, указанные средства подлежат взысканию в доход областного бюджета в порядке, установленном Министерством финансов Мурманской области.</w:t>
      </w:r>
    </w:p>
    <w:p w:rsidR="006E6FFF" w:rsidRPr="006E6FFF" w:rsidRDefault="006E6FFF" w:rsidP="006E6FFF">
      <w:pPr>
        <w:widowControl w:val="0"/>
        <w:numPr>
          <w:ilvl w:val="0"/>
          <w:numId w:val="2"/>
        </w:numPr>
        <w:autoSpaceDE w:val="0"/>
        <w:autoSpaceDN w:val="0"/>
        <w:spacing w:after="0" w:line="240" w:lineRule="auto"/>
        <w:ind w:left="0" w:firstLine="709"/>
        <w:contextualSpacing/>
        <w:jc w:val="both"/>
        <w:rPr>
          <w:rFonts w:ascii="Times New Roman" w:eastAsia="Times New Roman" w:hAnsi="Times New Roman" w:cs="Times New Roman"/>
          <w:sz w:val="28"/>
          <w:szCs w:val="20"/>
          <w:lang w:eastAsia="ru-RU"/>
        </w:rPr>
      </w:pPr>
      <w:r w:rsidRPr="006E6FFF">
        <w:rPr>
          <w:rFonts w:ascii="Times New Roman" w:eastAsia="Times New Roman" w:hAnsi="Times New Roman" w:cs="Times New Roman"/>
          <w:sz w:val="28"/>
          <w:szCs w:val="20"/>
          <w:lang w:eastAsia="ru-RU"/>
        </w:rPr>
        <w:t>Иные межбюджетные трансферты носят целевой характер и не могут быть использованы на другие цели.</w:t>
      </w:r>
    </w:p>
    <w:p w:rsidR="006E6FFF" w:rsidRPr="006E6FFF" w:rsidRDefault="006E6FFF" w:rsidP="006E6FFF">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6E6FFF">
        <w:rPr>
          <w:rFonts w:ascii="Times New Roman" w:eastAsia="Times New Roman" w:hAnsi="Times New Roman" w:cs="Times New Roman"/>
          <w:sz w:val="28"/>
          <w:szCs w:val="20"/>
          <w:lang w:eastAsia="ru-RU"/>
        </w:rPr>
        <w:t>В случае нецелевого использования иного межбюджетного трансферта он подлежит взысканию в доход областного бюджета в соответствии с бюджетным законодательством Российской Федерации.</w:t>
      </w:r>
    </w:p>
    <w:p w:rsidR="006E6FFF" w:rsidRPr="006E6FFF" w:rsidRDefault="006E6FFF" w:rsidP="006E6FFF">
      <w:pPr>
        <w:widowControl w:val="0"/>
        <w:numPr>
          <w:ilvl w:val="0"/>
          <w:numId w:val="2"/>
        </w:numPr>
        <w:autoSpaceDE w:val="0"/>
        <w:autoSpaceDN w:val="0"/>
        <w:spacing w:after="0" w:line="240" w:lineRule="auto"/>
        <w:ind w:left="0" w:firstLine="709"/>
        <w:contextualSpacing/>
        <w:jc w:val="both"/>
        <w:rPr>
          <w:rFonts w:ascii="Times New Roman" w:eastAsia="Times New Roman" w:hAnsi="Times New Roman" w:cs="Times New Roman"/>
          <w:sz w:val="28"/>
          <w:szCs w:val="20"/>
          <w:lang w:eastAsia="ru-RU"/>
        </w:rPr>
      </w:pPr>
      <w:r w:rsidRPr="006E6FFF">
        <w:rPr>
          <w:rFonts w:ascii="Times New Roman" w:eastAsia="Times New Roman" w:hAnsi="Times New Roman" w:cs="Times New Roman"/>
          <w:sz w:val="28"/>
          <w:szCs w:val="20"/>
          <w:lang w:eastAsia="ru-RU"/>
        </w:rPr>
        <w:t>Контроль за соблюдением органами местного самоуправления муниципальных образований Мурманской области целей и условий предоставления и использования средств иного межбюджетного трансферта осуществляется органом государственного финансового контроля Мурманской области</w:t>
      </w:r>
      <w:proofErr w:type="gramStart"/>
      <w:r w:rsidRPr="006E6FFF">
        <w:rPr>
          <w:rFonts w:ascii="Times New Roman" w:eastAsia="Times New Roman" w:hAnsi="Times New Roman" w:cs="Times New Roman"/>
          <w:sz w:val="28"/>
          <w:szCs w:val="20"/>
          <w:lang w:eastAsia="ru-RU"/>
        </w:rPr>
        <w:t>.».</w:t>
      </w:r>
      <w:proofErr w:type="gramEnd"/>
    </w:p>
    <w:p w:rsidR="006E6FFF" w:rsidRPr="006E6FFF" w:rsidRDefault="006E6FFF" w:rsidP="006E6FFF">
      <w:pPr>
        <w:spacing w:after="0" w:line="240" w:lineRule="auto"/>
        <w:rPr>
          <w:rFonts w:ascii="Times New Roman" w:eastAsia="Times New Roman" w:hAnsi="Times New Roman" w:cs="Times New Roman"/>
          <w:sz w:val="24"/>
          <w:szCs w:val="24"/>
          <w:lang w:eastAsia="ru-RU"/>
        </w:rPr>
      </w:pPr>
    </w:p>
    <w:p w:rsidR="00C500C0" w:rsidRPr="00C500C0" w:rsidRDefault="00C500C0" w:rsidP="00C500C0">
      <w:pPr>
        <w:autoSpaceDE w:val="0"/>
        <w:autoSpaceDN w:val="0"/>
        <w:adjustRightInd w:val="0"/>
        <w:spacing w:after="0" w:line="240" w:lineRule="auto"/>
        <w:jc w:val="right"/>
        <w:outlineLvl w:val="0"/>
        <w:rPr>
          <w:rFonts w:ascii="Times New Roman" w:eastAsia="Calibri" w:hAnsi="Times New Roman" w:cs="Times New Roman"/>
          <w:sz w:val="28"/>
          <w:szCs w:val="28"/>
          <w:lang w:eastAsia="ru-RU"/>
        </w:rPr>
      </w:pPr>
    </w:p>
    <w:sectPr w:rsidR="00C500C0" w:rsidRPr="00C500C0" w:rsidSect="006E6FFF">
      <w:pgSz w:w="11905" w:h="16838"/>
      <w:pgMar w:top="1134" w:right="993" w:bottom="1134" w:left="1134"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0C0" w:rsidRDefault="00C500C0" w:rsidP="00A5795F">
      <w:pPr>
        <w:spacing w:after="0" w:line="240" w:lineRule="auto"/>
      </w:pPr>
      <w:r>
        <w:separator/>
      </w:r>
    </w:p>
  </w:endnote>
  <w:endnote w:type="continuationSeparator" w:id="0">
    <w:p w:rsidR="00C500C0" w:rsidRDefault="00C500C0" w:rsidP="00A57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0C0" w:rsidRDefault="00C500C0" w:rsidP="00A5795F">
      <w:pPr>
        <w:spacing w:after="0" w:line="240" w:lineRule="auto"/>
      </w:pPr>
      <w:r>
        <w:separator/>
      </w:r>
    </w:p>
  </w:footnote>
  <w:footnote w:type="continuationSeparator" w:id="0">
    <w:p w:rsidR="00C500C0" w:rsidRDefault="00C500C0" w:rsidP="00A579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381929"/>
      <w:docPartObj>
        <w:docPartGallery w:val="Page Numbers (Top of Page)"/>
        <w:docPartUnique/>
      </w:docPartObj>
    </w:sdtPr>
    <w:sdtEndPr/>
    <w:sdtContent>
      <w:p w:rsidR="00C500C0" w:rsidRDefault="00C500C0">
        <w:pPr>
          <w:pStyle w:val="ad"/>
          <w:jc w:val="center"/>
        </w:pPr>
      </w:p>
      <w:p w:rsidR="00C500C0" w:rsidRDefault="00C500C0">
        <w:pPr>
          <w:pStyle w:val="ad"/>
          <w:jc w:val="center"/>
        </w:pPr>
      </w:p>
      <w:p w:rsidR="00C500C0" w:rsidRDefault="00C500C0">
        <w:pPr>
          <w:pStyle w:val="ad"/>
          <w:jc w:val="center"/>
        </w:pPr>
        <w:r>
          <w:fldChar w:fldCharType="begin"/>
        </w:r>
        <w:r>
          <w:instrText>PAGE   \* MERGEFORMAT</w:instrText>
        </w:r>
        <w:r>
          <w:fldChar w:fldCharType="separate"/>
        </w:r>
        <w:r w:rsidR="00AF7973">
          <w:rPr>
            <w:noProof/>
          </w:rPr>
          <w:t>7</w:t>
        </w:r>
        <w:r>
          <w:rPr>
            <w:noProof/>
          </w:rPr>
          <w:fldChar w:fldCharType="end"/>
        </w:r>
      </w:p>
    </w:sdtContent>
  </w:sdt>
  <w:p w:rsidR="00C500C0" w:rsidRDefault="00C500C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C0" w:rsidRDefault="00C500C0">
    <w:pPr>
      <w:pStyle w:val="ad"/>
    </w:pPr>
  </w:p>
  <w:p w:rsidR="00C500C0" w:rsidRDefault="00C500C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628BC"/>
    <w:multiLevelType w:val="hybridMultilevel"/>
    <w:tmpl w:val="192E6EB6"/>
    <w:lvl w:ilvl="0" w:tplc="C8C48E0E">
      <w:start w:val="1"/>
      <w:numFmt w:val="decimal"/>
      <w:lvlText w:val="%1."/>
      <w:lvlJc w:val="left"/>
      <w:pPr>
        <w:ind w:left="1069" w:hanging="360"/>
      </w:pPr>
      <w:rPr>
        <w:strike w:val="0"/>
        <w:dstrike w:val="0"/>
        <w:u w:val="none"/>
        <w:effect w:val="none"/>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5BAE6431"/>
    <w:multiLevelType w:val="multilevel"/>
    <w:tmpl w:val="FF62F1AA"/>
    <w:lvl w:ilvl="0">
      <w:start w:val="1"/>
      <w:numFmt w:val="decimal"/>
      <w:lvlText w:val="%1."/>
      <w:lvlJc w:val="left"/>
      <w:pPr>
        <w:ind w:left="1069" w:hanging="360"/>
      </w:pPr>
      <w:rPr>
        <w:rFonts w:eastAsia="Calibri"/>
      </w:r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6969"/>
    <w:rsid w:val="00002559"/>
    <w:rsid w:val="00011603"/>
    <w:rsid w:val="00013EC3"/>
    <w:rsid w:val="000227B1"/>
    <w:rsid w:val="00025477"/>
    <w:rsid w:val="000254E1"/>
    <w:rsid w:val="000272F8"/>
    <w:rsid w:val="0003317C"/>
    <w:rsid w:val="000358B6"/>
    <w:rsid w:val="00043922"/>
    <w:rsid w:val="00046A2B"/>
    <w:rsid w:val="0004704C"/>
    <w:rsid w:val="000538B0"/>
    <w:rsid w:val="00073743"/>
    <w:rsid w:val="000742F7"/>
    <w:rsid w:val="00081871"/>
    <w:rsid w:val="000855FB"/>
    <w:rsid w:val="00087EE0"/>
    <w:rsid w:val="0009113C"/>
    <w:rsid w:val="00094D2F"/>
    <w:rsid w:val="00096E39"/>
    <w:rsid w:val="000A3461"/>
    <w:rsid w:val="000A594D"/>
    <w:rsid w:val="000B194E"/>
    <w:rsid w:val="000B2D45"/>
    <w:rsid w:val="000B565B"/>
    <w:rsid w:val="000C115E"/>
    <w:rsid w:val="000C1488"/>
    <w:rsid w:val="000C7E88"/>
    <w:rsid w:val="000D1CEB"/>
    <w:rsid w:val="000D2A45"/>
    <w:rsid w:val="000D5173"/>
    <w:rsid w:val="000D63BB"/>
    <w:rsid w:val="000E330E"/>
    <w:rsid w:val="000E55B3"/>
    <w:rsid w:val="000E746B"/>
    <w:rsid w:val="000F66F4"/>
    <w:rsid w:val="000F6EAD"/>
    <w:rsid w:val="000F74A3"/>
    <w:rsid w:val="0010290A"/>
    <w:rsid w:val="00106F9D"/>
    <w:rsid w:val="00110548"/>
    <w:rsid w:val="00112F7C"/>
    <w:rsid w:val="001168F0"/>
    <w:rsid w:val="00122D4A"/>
    <w:rsid w:val="00123EA6"/>
    <w:rsid w:val="00123FCA"/>
    <w:rsid w:val="001251D3"/>
    <w:rsid w:val="00165533"/>
    <w:rsid w:val="00167F70"/>
    <w:rsid w:val="00175AFD"/>
    <w:rsid w:val="00184424"/>
    <w:rsid w:val="001905B6"/>
    <w:rsid w:val="001908A2"/>
    <w:rsid w:val="001A0CF8"/>
    <w:rsid w:val="001B26D7"/>
    <w:rsid w:val="001B3561"/>
    <w:rsid w:val="001B3C02"/>
    <w:rsid w:val="001B4597"/>
    <w:rsid w:val="001C3767"/>
    <w:rsid w:val="001D234A"/>
    <w:rsid w:val="001D6E78"/>
    <w:rsid w:val="001D7017"/>
    <w:rsid w:val="001E1140"/>
    <w:rsid w:val="001E6260"/>
    <w:rsid w:val="001F0D55"/>
    <w:rsid w:val="001F310E"/>
    <w:rsid w:val="001F77C6"/>
    <w:rsid w:val="00200AEB"/>
    <w:rsid w:val="00203AFD"/>
    <w:rsid w:val="00214737"/>
    <w:rsid w:val="002167C3"/>
    <w:rsid w:val="00216DA8"/>
    <w:rsid w:val="0022037F"/>
    <w:rsid w:val="002272EF"/>
    <w:rsid w:val="00243039"/>
    <w:rsid w:val="002478F2"/>
    <w:rsid w:val="00250958"/>
    <w:rsid w:val="002551CF"/>
    <w:rsid w:val="002555AE"/>
    <w:rsid w:val="00257413"/>
    <w:rsid w:val="00271931"/>
    <w:rsid w:val="0027551A"/>
    <w:rsid w:val="00280BCE"/>
    <w:rsid w:val="00287BD6"/>
    <w:rsid w:val="00297DFF"/>
    <w:rsid w:val="002B1C68"/>
    <w:rsid w:val="002C02ED"/>
    <w:rsid w:val="002C2CFC"/>
    <w:rsid w:val="002D2FEF"/>
    <w:rsid w:val="002E652C"/>
    <w:rsid w:val="002E7174"/>
    <w:rsid w:val="002E7D92"/>
    <w:rsid w:val="00304B84"/>
    <w:rsid w:val="00307C87"/>
    <w:rsid w:val="00312EE7"/>
    <w:rsid w:val="0031667A"/>
    <w:rsid w:val="00326038"/>
    <w:rsid w:val="00337704"/>
    <w:rsid w:val="003401AD"/>
    <w:rsid w:val="003428A9"/>
    <w:rsid w:val="003458C4"/>
    <w:rsid w:val="00352551"/>
    <w:rsid w:val="00356097"/>
    <w:rsid w:val="00360A3F"/>
    <w:rsid w:val="00376150"/>
    <w:rsid w:val="00381B4B"/>
    <w:rsid w:val="003825E5"/>
    <w:rsid w:val="00386AAC"/>
    <w:rsid w:val="00393FFB"/>
    <w:rsid w:val="0039450A"/>
    <w:rsid w:val="003953BA"/>
    <w:rsid w:val="003A42A0"/>
    <w:rsid w:val="003B05B3"/>
    <w:rsid w:val="003B2366"/>
    <w:rsid w:val="003B3A77"/>
    <w:rsid w:val="003B4344"/>
    <w:rsid w:val="003B6028"/>
    <w:rsid w:val="003C19F5"/>
    <w:rsid w:val="003C4650"/>
    <w:rsid w:val="003C4D37"/>
    <w:rsid w:val="003C5D00"/>
    <w:rsid w:val="003D4084"/>
    <w:rsid w:val="003D49B1"/>
    <w:rsid w:val="003D49D1"/>
    <w:rsid w:val="003D5226"/>
    <w:rsid w:val="003D5B9E"/>
    <w:rsid w:val="003E27D2"/>
    <w:rsid w:val="003E39EE"/>
    <w:rsid w:val="003E78B5"/>
    <w:rsid w:val="003F224F"/>
    <w:rsid w:val="00410DD0"/>
    <w:rsid w:val="004256BB"/>
    <w:rsid w:val="00425B06"/>
    <w:rsid w:val="00427A6B"/>
    <w:rsid w:val="00432D19"/>
    <w:rsid w:val="0043500B"/>
    <w:rsid w:val="00437E74"/>
    <w:rsid w:val="00461F5D"/>
    <w:rsid w:val="00470B54"/>
    <w:rsid w:val="00474382"/>
    <w:rsid w:val="004747A8"/>
    <w:rsid w:val="00476D05"/>
    <w:rsid w:val="00477C52"/>
    <w:rsid w:val="0049093C"/>
    <w:rsid w:val="004A0BD0"/>
    <w:rsid w:val="004A629C"/>
    <w:rsid w:val="004B4D7D"/>
    <w:rsid w:val="004B501A"/>
    <w:rsid w:val="004B70F8"/>
    <w:rsid w:val="004C330F"/>
    <w:rsid w:val="004C5663"/>
    <w:rsid w:val="004C58D9"/>
    <w:rsid w:val="004C6384"/>
    <w:rsid w:val="004C7ABF"/>
    <w:rsid w:val="004D6208"/>
    <w:rsid w:val="004E40C8"/>
    <w:rsid w:val="004E6719"/>
    <w:rsid w:val="004F08AD"/>
    <w:rsid w:val="004F104A"/>
    <w:rsid w:val="004F4311"/>
    <w:rsid w:val="004F4E58"/>
    <w:rsid w:val="004F7CA3"/>
    <w:rsid w:val="00500F97"/>
    <w:rsid w:val="00502B07"/>
    <w:rsid w:val="005052C4"/>
    <w:rsid w:val="0051288A"/>
    <w:rsid w:val="00525B40"/>
    <w:rsid w:val="00527B29"/>
    <w:rsid w:val="00533727"/>
    <w:rsid w:val="00536383"/>
    <w:rsid w:val="005374D1"/>
    <w:rsid w:val="00537938"/>
    <w:rsid w:val="005428F9"/>
    <w:rsid w:val="00544FB0"/>
    <w:rsid w:val="00552591"/>
    <w:rsid w:val="00562EE3"/>
    <w:rsid w:val="005633AF"/>
    <w:rsid w:val="005673DE"/>
    <w:rsid w:val="00567B57"/>
    <w:rsid w:val="005827E3"/>
    <w:rsid w:val="00585FC6"/>
    <w:rsid w:val="00587297"/>
    <w:rsid w:val="00594C8B"/>
    <w:rsid w:val="00597EB3"/>
    <w:rsid w:val="005A0A20"/>
    <w:rsid w:val="005A4E07"/>
    <w:rsid w:val="005B50FF"/>
    <w:rsid w:val="005C3A10"/>
    <w:rsid w:val="005C62BD"/>
    <w:rsid w:val="005C6CBE"/>
    <w:rsid w:val="005D38EC"/>
    <w:rsid w:val="005E10E1"/>
    <w:rsid w:val="005E4DDD"/>
    <w:rsid w:val="005E5826"/>
    <w:rsid w:val="005E59D5"/>
    <w:rsid w:val="00611E4F"/>
    <w:rsid w:val="0062021B"/>
    <w:rsid w:val="00622DCE"/>
    <w:rsid w:val="00631E5A"/>
    <w:rsid w:val="00632A7E"/>
    <w:rsid w:val="00635A7B"/>
    <w:rsid w:val="006433AD"/>
    <w:rsid w:val="00646B96"/>
    <w:rsid w:val="00650741"/>
    <w:rsid w:val="00654EFB"/>
    <w:rsid w:val="006604EC"/>
    <w:rsid w:val="00660927"/>
    <w:rsid w:val="00660F88"/>
    <w:rsid w:val="0068126E"/>
    <w:rsid w:val="0068612B"/>
    <w:rsid w:val="0069133C"/>
    <w:rsid w:val="00691B2E"/>
    <w:rsid w:val="006A2AD3"/>
    <w:rsid w:val="006A3843"/>
    <w:rsid w:val="006A7C04"/>
    <w:rsid w:val="006B45C8"/>
    <w:rsid w:val="006B6C5A"/>
    <w:rsid w:val="006B7063"/>
    <w:rsid w:val="006C41CF"/>
    <w:rsid w:val="006C54A5"/>
    <w:rsid w:val="006E0505"/>
    <w:rsid w:val="006E39D9"/>
    <w:rsid w:val="006E5D59"/>
    <w:rsid w:val="006E6FFF"/>
    <w:rsid w:val="007047B7"/>
    <w:rsid w:val="007056B5"/>
    <w:rsid w:val="00711C1F"/>
    <w:rsid w:val="00711E48"/>
    <w:rsid w:val="007167B9"/>
    <w:rsid w:val="0072021C"/>
    <w:rsid w:val="007223BF"/>
    <w:rsid w:val="00731187"/>
    <w:rsid w:val="00747249"/>
    <w:rsid w:val="00755528"/>
    <w:rsid w:val="00756395"/>
    <w:rsid w:val="00760401"/>
    <w:rsid w:val="00763D34"/>
    <w:rsid w:val="00763FAB"/>
    <w:rsid w:val="00770CE9"/>
    <w:rsid w:val="00770EFD"/>
    <w:rsid w:val="007715EB"/>
    <w:rsid w:val="0077259C"/>
    <w:rsid w:val="00772C5E"/>
    <w:rsid w:val="00774715"/>
    <w:rsid w:val="0078176E"/>
    <w:rsid w:val="00781C8C"/>
    <w:rsid w:val="00784159"/>
    <w:rsid w:val="00791E76"/>
    <w:rsid w:val="00793343"/>
    <w:rsid w:val="007978EF"/>
    <w:rsid w:val="007A7B68"/>
    <w:rsid w:val="007C0C8A"/>
    <w:rsid w:val="007C1BE4"/>
    <w:rsid w:val="007C553D"/>
    <w:rsid w:val="007C5999"/>
    <w:rsid w:val="007D3934"/>
    <w:rsid w:val="007D578A"/>
    <w:rsid w:val="007E1981"/>
    <w:rsid w:val="00810FD2"/>
    <w:rsid w:val="00811708"/>
    <w:rsid w:val="00812935"/>
    <w:rsid w:val="00813911"/>
    <w:rsid w:val="0081740C"/>
    <w:rsid w:val="0082051A"/>
    <w:rsid w:val="0082696A"/>
    <w:rsid w:val="00832310"/>
    <w:rsid w:val="00832EDD"/>
    <w:rsid w:val="00854861"/>
    <w:rsid w:val="00856969"/>
    <w:rsid w:val="00857783"/>
    <w:rsid w:val="00863908"/>
    <w:rsid w:val="00864AE5"/>
    <w:rsid w:val="0088057A"/>
    <w:rsid w:val="00886982"/>
    <w:rsid w:val="008871D2"/>
    <w:rsid w:val="00891A73"/>
    <w:rsid w:val="00891FE0"/>
    <w:rsid w:val="008974A5"/>
    <w:rsid w:val="008A5D8D"/>
    <w:rsid w:val="008B1385"/>
    <w:rsid w:val="008B2891"/>
    <w:rsid w:val="008B2A1F"/>
    <w:rsid w:val="008C12CD"/>
    <w:rsid w:val="008D5339"/>
    <w:rsid w:val="008E1289"/>
    <w:rsid w:val="008E3A1D"/>
    <w:rsid w:val="008E40AB"/>
    <w:rsid w:val="008E4171"/>
    <w:rsid w:val="008F1178"/>
    <w:rsid w:val="008F1344"/>
    <w:rsid w:val="008F1D85"/>
    <w:rsid w:val="008F3219"/>
    <w:rsid w:val="00900F2E"/>
    <w:rsid w:val="00903D50"/>
    <w:rsid w:val="0090449F"/>
    <w:rsid w:val="0090679A"/>
    <w:rsid w:val="009115B5"/>
    <w:rsid w:val="00911DFC"/>
    <w:rsid w:val="00916CA1"/>
    <w:rsid w:val="0092530A"/>
    <w:rsid w:val="009359F0"/>
    <w:rsid w:val="00945F50"/>
    <w:rsid w:val="00952272"/>
    <w:rsid w:val="009524D6"/>
    <w:rsid w:val="0095484A"/>
    <w:rsid w:val="00955528"/>
    <w:rsid w:val="00957C63"/>
    <w:rsid w:val="00960D6E"/>
    <w:rsid w:val="009705D6"/>
    <w:rsid w:val="00970E70"/>
    <w:rsid w:val="009723B9"/>
    <w:rsid w:val="00975AF8"/>
    <w:rsid w:val="00981DD7"/>
    <w:rsid w:val="00982212"/>
    <w:rsid w:val="00993D1F"/>
    <w:rsid w:val="009946E9"/>
    <w:rsid w:val="00995D08"/>
    <w:rsid w:val="00996667"/>
    <w:rsid w:val="009978A9"/>
    <w:rsid w:val="009A2CB2"/>
    <w:rsid w:val="009A5A3A"/>
    <w:rsid w:val="009A67FD"/>
    <w:rsid w:val="009A6A4B"/>
    <w:rsid w:val="009C55F0"/>
    <w:rsid w:val="009D5657"/>
    <w:rsid w:val="009E0350"/>
    <w:rsid w:val="009E07C7"/>
    <w:rsid w:val="009E1160"/>
    <w:rsid w:val="009E3B6B"/>
    <w:rsid w:val="009E696A"/>
    <w:rsid w:val="009F0F26"/>
    <w:rsid w:val="00A0480F"/>
    <w:rsid w:val="00A0789E"/>
    <w:rsid w:val="00A1681F"/>
    <w:rsid w:val="00A16B84"/>
    <w:rsid w:val="00A20041"/>
    <w:rsid w:val="00A242A2"/>
    <w:rsid w:val="00A35163"/>
    <w:rsid w:val="00A440EE"/>
    <w:rsid w:val="00A454EC"/>
    <w:rsid w:val="00A4558D"/>
    <w:rsid w:val="00A5337C"/>
    <w:rsid w:val="00A55FA4"/>
    <w:rsid w:val="00A5795F"/>
    <w:rsid w:val="00A6547C"/>
    <w:rsid w:val="00A65523"/>
    <w:rsid w:val="00A73FAC"/>
    <w:rsid w:val="00A75274"/>
    <w:rsid w:val="00A80417"/>
    <w:rsid w:val="00A80FC5"/>
    <w:rsid w:val="00A8288B"/>
    <w:rsid w:val="00A936F4"/>
    <w:rsid w:val="00AA1BE5"/>
    <w:rsid w:val="00AB1AA1"/>
    <w:rsid w:val="00AB2925"/>
    <w:rsid w:val="00AC446D"/>
    <w:rsid w:val="00AC6505"/>
    <w:rsid w:val="00AD28F3"/>
    <w:rsid w:val="00AD35AB"/>
    <w:rsid w:val="00AD3643"/>
    <w:rsid w:val="00AD7D30"/>
    <w:rsid w:val="00AE384C"/>
    <w:rsid w:val="00AE6C08"/>
    <w:rsid w:val="00AE7092"/>
    <w:rsid w:val="00AF23FF"/>
    <w:rsid w:val="00AF7973"/>
    <w:rsid w:val="00B025A0"/>
    <w:rsid w:val="00B05C3E"/>
    <w:rsid w:val="00B10991"/>
    <w:rsid w:val="00B11A50"/>
    <w:rsid w:val="00B11E22"/>
    <w:rsid w:val="00B148FC"/>
    <w:rsid w:val="00B228D8"/>
    <w:rsid w:val="00B3503A"/>
    <w:rsid w:val="00B352A2"/>
    <w:rsid w:val="00B3712D"/>
    <w:rsid w:val="00B419E6"/>
    <w:rsid w:val="00B41B9D"/>
    <w:rsid w:val="00B46E40"/>
    <w:rsid w:val="00B53B7E"/>
    <w:rsid w:val="00B5498A"/>
    <w:rsid w:val="00B54C56"/>
    <w:rsid w:val="00B60FA6"/>
    <w:rsid w:val="00B67EF4"/>
    <w:rsid w:val="00B830F2"/>
    <w:rsid w:val="00B835A5"/>
    <w:rsid w:val="00B85E24"/>
    <w:rsid w:val="00B9264D"/>
    <w:rsid w:val="00B93DA2"/>
    <w:rsid w:val="00B94D1A"/>
    <w:rsid w:val="00B94E52"/>
    <w:rsid w:val="00BA2F4A"/>
    <w:rsid w:val="00BA3F7A"/>
    <w:rsid w:val="00BB0215"/>
    <w:rsid w:val="00BB6C1E"/>
    <w:rsid w:val="00BC1F11"/>
    <w:rsid w:val="00BC59C7"/>
    <w:rsid w:val="00BD5E7F"/>
    <w:rsid w:val="00BE07BB"/>
    <w:rsid w:val="00BF408D"/>
    <w:rsid w:val="00BF5023"/>
    <w:rsid w:val="00BF62E5"/>
    <w:rsid w:val="00C02BC9"/>
    <w:rsid w:val="00C1368E"/>
    <w:rsid w:val="00C13FD0"/>
    <w:rsid w:val="00C16F5B"/>
    <w:rsid w:val="00C253D6"/>
    <w:rsid w:val="00C270E4"/>
    <w:rsid w:val="00C31908"/>
    <w:rsid w:val="00C32547"/>
    <w:rsid w:val="00C37851"/>
    <w:rsid w:val="00C41BCA"/>
    <w:rsid w:val="00C500C0"/>
    <w:rsid w:val="00C5063F"/>
    <w:rsid w:val="00C52F9F"/>
    <w:rsid w:val="00C646D9"/>
    <w:rsid w:val="00C65A6A"/>
    <w:rsid w:val="00C667A1"/>
    <w:rsid w:val="00C667AF"/>
    <w:rsid w:val="00C7268D"/>
    <w:rsid w:val="00C83B45"/>
    <w:rsid w:val="00C90509"/>
    <w:rsid w:val="00C9208F"/>
    <w:rsid w:val="00CA0B6A"/>
    <w:rsid w:val="00CA1A29"/>
    <w:rsid w:val="00CA47AC"/>
    <w:rsid w:val="00CA6CD7"/>
    <w:rsid w:val="00CA7294"/>
    <w:rsid w:val="00CB140B"/>
    <w:rsid w:val="00CB50CD"/>
    <w:rsid w:val="00CB56DB"/>
    <w:rsid w:val="00CB6908"/>
    <w:rsid w:val="00CC54FA"/>
    <w:rsid w:val="00CD5098"/>
    <w:rsid w:val="00CE0677"/>
    <w:rsid w:val="00CE3B89"/>
    <w:rsid w:val="00CE5DE0"/>
    <w:rsid w:val="00CF137D"/>
    <w:rsid w:val="00D0772B"/>
    <w:rsid w:val="00D157FF"/>
    <w:rsid w:val="00D1681A"/>
    <w:rsid w:val="00D30CEC"/>
    <w:rsid w:val="00D352E3"/>
    <w:rsid w:val="00D50938"/>
    <w:rsid w:val="00D541B8"/>
    <w:rsid w:val="00D66C0E"/>
    <w:rsid w:val="00D7426A"/>
    <w:rsid w:val="00D8019C"/>
    <w:rsid w:val="00D90E16"/>
    <w:rsid w:val="00DA131C"/>
    <w:rsid w:val="00DA1DC2"/>
    <w:rsid w:val="00DA529F"/>
    <w:rsid w:val="00DB06ED"/>
    <w:rsid w:val="00DB12E0"/>
    <w:rsid w:val="00DB14E1"/>
    <w:rsid w:val="00DC36AF"/>
    <w:rsid w:val="00DC6C72"/>
    <w:rsid w:val="00DC79BC"/>
    <w:rsid w:val="00DD5A2B"/>
    <w:rsid w:val="00DE1B91"/>
    <w:rsid w:val="00DE287A"/>
    <w:rsid w:val="00DE5AD8"/>
    <w:rsid w:val="00E0242B"/>
    <w:rsid w:val="00E11DCB"/>
    <w:rsid w:val="00E12914"/>
    <w:rsid w:val="00E13360"/>
    <w:rsid w:val="00E20083"/>
    <w:rsid w:val="00E20C80"/>
    <w:rsid w:val="00E25796"/>
    <w:rsid w:val="00E26EE3"/>
    <w:rsid w:val="00E31E24"/>
    <w:rsid w:val="00E33DCA"/>
    <w:rsid w:val="00E33FB9"/>
    <w:rsid w:val="00E36893"/>
    <w:rsid w:val="00E373D5"/>
    <w:rsid w:val="00E37579"/>
    <w:rsid w:val="00E426C4"/>
    <w:rsid w:val="00E42B79"/>
    <w:rsid w:val="00E43BC4"/>
    <w:rsid w:val="00E452C4"/>
    <w:rsid w:val="00E4770D"/>
    <w:rsid w:val="00E64A3B"/>
    <w:rsid w:val="00E70DDB"/>
    <w:rsid w:val="00E77E8E"/>
    <w:rsid w:val="00E83C47"/>
    <w:rsid w:val="00E87544"/>
    <w:rsid w:val="00E90132"/>
    <w:rsid w:val="00E923DB"/>
    <w:rsid w:val="00E93A45"/>
    <w:rsid w:val="00EA62A9"/>
    <w:rsid w:val="00EC2142"/>
    <w:rsid w:val="00EC5182"/>
    <w:rsid w:val="00ED4F5E"/>
    <w:rsid w:val="00ED5EEB"/>
    <w:rsid w:val="00ED602C"/>
    <w:rsid w:val="00ED7CCD"/>
    <w:rsid w:val="00EE0CCE"/>
    <w:rsid w:val="00EE3979"/>
    <w:rsid w:val="00F02DCC"/>
    <w:rsid w:val="00F073C1"/>
    <w:rsid w:val="00F11548"/>
    <w:rsid w:val="00F11883"/>
    <w:rsid w:val="00F1310F"/>
    <w:rsid w:val="00F1588E"/>
    <w:rsid w:val="00F43311"/>
    <w:rsid w:val="00F46901"/>
    <w:rsid w:val="00F53A23"/>
    <w:rsid w:val="00F64BEC"/>
    <w:rsid w:val="00F655EF"/>
    <w:rsid w:val="00F80082"/>
    <w:rsid w:val="00F92155"/>
    <w:rsid w:val="00F92DBE"/>
    <w:rsid w:val="00FA5044"/>
    <w:rsid w:val="00FA5F31"/>
    <w:rsid w:val="00FB3917"/>
    <w:rsid w:val="00FB5AB5"/>
    <w:rsid w:val="00FC6B3C"/>
    <w:rsid w:val="00FD2373"/>
    <w:rsid w:val="00FD77FC"/>
    <w:rsid w:val="00FE226B"/>
    <w:rsid w:val="00FE4C47"/>
    <w:rsid w:val="00FF6F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A23"/>
  </w:style>
  <w:style w:type="paragraph" w:styleId="1">
    <w:name w:val="heading 1"/>
    <w:basedOn w:val="a"/>
    <w:next w:val="a"/>
    <w:link w:val="10"/>
    <w:uiPriority w:val="9"/>
    <w:qFormat/>
    <w:rsid w:val="00CC54FA"/>
    <w:pPr>
      <w:spacing w:after="0" w:line="240" w:lineRule="auto"/>
      <w:contextualSpacing/>
      <w:jc w:val="center"/>
      <w:outlineLvl w:val="0"/>
    </w:pPr>
    <w:rPr>
      <w:rFonts w:ascii="Times New Roman" w:eastAsia="Times New Roman" w:hAnsi="Times New Roman" w:cs="Times New Roman"/>
      <w:sz w:val="28"/>
      <w:szCs w:val="36"/>
    </w:rPr>
  </w:style>
  <w:style w:type="paragraph" w:styleId="2">
    <w:name w:val="heading 2"/>
    <w:basedOn w:val="a"/>
    <w:next w:val="a"/>
    <w:link w:val="20"/>
    <w:uiPriority w:val="9"/>
    <w:semiHidden/>
    <w:unhideWhenUsed/>
    <w:qFormat/>
    <w:rsid w:val="00CC54FA"/>
    <w:pPr>
      <w:spacing w:before="200" w:after="0" w:line="271" w:lineRule="auto"/>
      <w:outlineLvl w:val="1"/>
    </w:pPr>
    <w:rPr>
      <w:rFonts w:ascii="Cambria" w:eastAsia="Times New Roman" w:hAnsi="Cambria" w:cs="Times New Roman"/>
      <w:smallCaps/>
      <w:sz w:val="28"/>
      <w:szCs w:val="28"/>
    </w:rPr>
  </w:style>
  <w:style w:type="paragraph" w:styleId="3">
    <w:name w:val="heading 3"/>
    <w:basedOn w:val="a"/>
    <w:next w:val="a"/>
    <w:link w:val="30"/>
    <w:uiPriority w:val="9"/>
    <w:semiHidden/>
    <w:unhideWhenUsed/>
    <w:qFormat/>
    <w:rsid w:val="00CC54FA"/>
    <w:pPr>
      <w:spacing w:before="200" w:after="0" w:line="271" w:lineRule="auto"/>
      <w:outlineLvl w:val="2"/>
    </w:pPr>
    <w:rPr>
      <w:rFonts w:ascii="Cambria" w:eastAsia="Times New Roman" w:hAnsi="Cambria" w:cs="Times New Roman"/>
      <w:i/>
      <w:iCs/>
      <w:smallCaps/>
      <w:spacing w:val="5"/>
      <w:sz w:val="26"/>
      <w:szCs w:val="26"/>
    </w:rPr>
  </w:style>
  <w:style w:type="paragraph" w:styleId="4">
    <w:name w:val="heading 4"/>
    <w:basedOn w:val="a"/>
    <w:next w:val="a"/>
    <w:link w:val="40"/>
    <w:uiPriority w:val="9"/>
    <w:semiHidden/>
    <w:unhideWhenUsed/>
    <w:qFormat/>
    <w:rsid w:val="00CC54FA"/>
    <w:pPr>
      <w:spacing w:after="0" w:line="271" w:lineRule="auto"/>
      <w:outlineLvl w:val="3"/>
    </w:pPr>
    <w:rPr>
      <w:rFonts w:ascii="Cambria" w:eastAsia="Times New Roman" w:hAnsi="Cambria" w:cs="Times New Roman"/>
      <w:b/>
      <w:bCs/>
      <w:spacing w:val="5"/>
      <w:sz w:val="24"/>
      <w:szCs w:val="24"/>
    </w:rPr>
  </w:style>
  <w:style w:type="paragraph" w:styleId="5">
    <w:name w:val="heading 5"/>
    <w:basedOn w:val="a"/>
    <w:next w:val="a"/>
    <w:link w:val="50"/>
    <w:uiPriority w:val="9"/>
    <w:semiHidden/>
    <w:unhideWhenUsed/>
    <w:qFormat/>
    <w:rsid w:val="00CC54FA"/>
    <w:pPr>
      <w:spacing w:after="0" w:line="271" w:lineRule="auto"/>
      <w:outlineLvl w:val="4"/>
    </w:pPr>
    <w:rPr>
      <w:rFonts w:ascii="Cambria" w:eastAsia="Times New Roman" w:hAnsi="Cambria" w:cs="Times New Roman"/>
      <w:i/>
      <w:iCs/>
      <w:sz w:val="24"/>
      <w:szCs w:val="24"/>
    </w:rPr>
  </w:style>
  <w:style w:type="paragraph" w:styleId="6">
    <w:name w:val="heading 6"/>
    <w:basedOn w:val="a"/>
    <w:next w:val="a"/>
    <w:link w:val="60"/>
    <w:uiPriority w:val="9"/>
    <w:semiHidden/>
    <w:unhideWhenUsed/>
    <w:qFormat/>
    <w:rsid w:val="00CC54FA"/>
    <w:pPr>
      <w:shd w:val="clear" w:color="auto" w:fill="FFFFFF"/>
      <w:spacing w:after="0" w:line="271" w:lineRule="auto"/>
      <w:outlineLvl w:val="5"/>
    </w:pPr>
    <w:rPr>
      <w:rFonts w:ascii="Cambria" w:eastAsia="Times New Roman" w:hAnsi="Cambria" w:cs="Times New Roman"/>
      <w:b/>
      <w:bCs/>
      <w:color w:val="595959"/>
      <w:spacing w:val="5"/>
      <w:sz w:val="20"/>
      <w:szCs w:val="20"/>
    </w:rPr>
  </w:style>
  <w:style w:type="paragraph" w:styleId="7">
    <w:name w:val="heading 7"/>
    <w:basedOn w:val="a"/>
    <w:next w:val="a"/>
    <w:link w:val="70"/>
    <w:uiPriority w:val="9"/>
    <w:semiHidden/>
    <w:unhideWhenUsed/>
    <w:qFormat/>
    <w:rsid w:val="00CC54FA"/>
    <w:pPr>
      <w:spacing w:after="0" w:line="276" w:lineRule="auto"/>
      <w:outlineLvl w:val="6"/>
    </w:pPr>
    <w:rPr>
      <w:rFonts w:ascii="Cambria" w:eastAsia="Times New Roman" w:hAnsi="Cambria" w:cs="Times New Roman"/>
      <w:b/>
      <w:bCs/>
      <w:i/>
      <w:iCs/>
      <w:color w:val="5A5A5A"/>
      <w:sz w:val="20"/>
      <w:szCs w:val="20"/>
    </w:rPr>
  </w:style>
  <w:style w:type="paragraph" w:styleId="8">
    <w:name w:val="heading 8"/>
    <w:basedOn w:val="a"/>
    <w:next w:val="a"/>
    <w:link w:val="80"/>
    <w:uiPriority w:val="9"/>
    <w:semiHidden/>
    <w:unhideWhenUsed/>
    <w:qFormat/>
    <w:rsid w:val="00CC54FA"/>
    <w:pPr>
      <w:spacing w:after="0" w:line="276" w:lineRule="auto"/>
      <w:outlineLvl w:val="7"/>
    </w:pPr>
    <w:rPr>
      <w:rFonts w:ascii="Cambria" w:eastAsia="Times New Roman" w:hAnsi="Cambria" w:cs="Times New Roman"/>
      <w:b/>
      <w:bCs/>
      <w:color w:val="7F7F7F"/>
      <w:sz w:val="20"/>
      <w:szCs w:val="20"/>
    </w:rPr>
  </w:style>
  <w:style w:type="paragraph" w:styleId="9">
    <w:name w:val="heading 9"/>
    <w:basedOn w:val="a"/>
    <w:next w:val="a"/>
    <w:link w:val="90"/>
    <w:uiPriority w:val="9"/>
    <w:semiHidden/>
    <w:unhideWhenUsed/>
    <w:qFormat/>
    <w:rsid w:val="00CC54FA"/>
    <w:pPr>
      <w:spacing w:after="0" w:line="271" w:lineRule="auto"/>
      <w:outlineLvl w:val="8"/>
    </w:pPr>
    <w:rPr>
      <w:rFonts w:ascii="Cambria" w:eastAsia="Times New Roman" w:hAnsi="Cambria" w:cs="Times New Roman"/>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6B45C8"/>
    <w:pPr>
      <w:spacing w:after="200" w:line="276" w:lineRule="auto"/>
      <w:ind w:left="720"/>
      <w:contextualSpacing/>
    </w:pPr>
  </w:style>
  <w:style w:type="paragraph" w:customStyle="1" w:styleId="ConsPlusNormal">
    <w:name w:val="ConsPlusNormal"/>
    <w:link w:val="ConsPlusNormal0"/>
    <w:qFormat/>
    <w:rsid w:val="006B45C8"/>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unhideWhenUsed/>
    <w:rsid w:val="00F46901"/>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46901"/>
    <w:rPr>
      <w:rFonts w:ascii="Tahoma" w:hAnsi="Tahoma" w:cs="Tahoma"/>
      <w:sz w:val="16"/>
      <w:szCs w:val="16"/>
    </w:rPr>
  </w:style>
  <w:style w:type="table" w:styleId="a7">
    <w:name w:val="Table Grid"/>
    <w:basedOn w:val="a1"/>
    <w:uiPriority w:val="59"/>
    <w:rsid w:val="00F46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unhideWhenUsed/>
    <w:rsid w:val="00B05C3E"/>
    <w:rPr>
      <w:sz w:val="16"/>
      <w:szCs w:val="16"/>
    </w:rPr>
  </w:style>
  <w:style w:type="paragraph" w:styleId="a9">
    <w:name w:val="annotation text"/>
    <w:basedOn w:val="a"/>
    <w:link w:val="aa"/>
    <w:uiPriority w:val="99"/>
    <w:unhideWhenUsed/>
    <w:rsid w:val="00B05C3E"/>
    <w:pPr>
      <w:spacing w:line="240" w:lineRule="auto"/>
    </w:pPr>
    <w:rPr>
      <w:sz w:val="20"/>
      <w:szCs w:val="20"/>
    </w:rPr>
  </w:style>
  <w:style w:type="character" w:customStyle="1" w:styleId="aa">
    <w:name w:val="Текст примечания Знак"/>
    <w:basedOn w:val="a0"/>
    <w:link w:val="a9"/>
    <w:uiPriority w:val="99"/>
    <w:rsid w:val="00B05C3E"/>
    <w:rPr>
      <w:sz w:val="20"/>
      <w:szCs w:val="20"/>
    </w:rPr>
  </w:style>
  <w:style w:type="paragraph" w:styleId="ab">
    <w:name w:val="annotation subject"/>
    <w:basedOn w:val="a9"/>
    <w:next w:val="a9"/>
    <w:link w:val="ac"/>
    <w:uiPriority w:val="99"/>
    <w:semiHidden/>
    <w:unhideWhenUsed/>
    <w:rsid w:val="00B05C3E"/>
    <w:rPr>
      <w:b/>
      <w:bCs/>
    </w:rPr>
  </w:style>
  <w:style w:type="character" w:customStyle="1" w:styleId="ac">
    <w:name w:val="Тема примечания Знак"/>
    <w:basedOn w:val="aa"/>
    <w:link w:val="ab"/>
    <w:uiPriority w:val="99"/>
    <w:semiHidden/>
    <w:rsid w:val="00B05C3E"/>
    <w:rPr>
      <w:b/>
      <w:bCs/>
      <w:sz w:val="20"/>
      <w:szCs w:val="20"/>
    </w:rPr>
  </w:style>
  <w:style w:type="numbering" w:customStyle="1" w:styleId="11">
    <w:name w:val="Нет списка1"/>
    <w:next w:val="a2"/>
    <w:uiPriority w:val="99"/>
    <w:semiHidden/>
    <w:unhideWhenUsed/>
    <w:rsid w:val="00B830F2"/>
  </w:style>
  <w:style w:type="paragraph" w:customStyle="1" w:styleId="ConsPlusTitle">
    <w:name w:val="ConsPlusTitle"/>
    <w:rsid w:val="00B830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30F2"/>
    <w:pPr>
      <w:widowControl w:val="0"/>
      <w:autoSpaceDE w:val="0"/>
      <w:autoSpaceDN w:val="0"/>
      <w:spacing w:after="0" w:line="240" w:lineRule="auto"/>
    </w:pPr>
    <w:rPr>
      <w:rFonts w:ascii="Tahoma" w:eastAsia="Times New Roman" w:hAnsi="Tahoma" w:cs="Tahoma"/>
      <w:sz w:val="20"/>
      <w:szCs w:val="20"/>
      <w:lang w:eastAsia="ru-RU"/>
    </w:rPr>
  </w:style>
  <w:style w:type="paragraph" w:styleId="ad">
    <w:name w:val="header"/>
    <w:basedOn w:val="a"/>
    <w:link w:val="ae"/>
    <w:uiPriority w:val="99"/>
    <w:unhideWhenUsed/>
    <w:rsid w:val="00B830F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B830F2"/>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B830F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B830F2"/>
    <w:rPr>
      <w:rFonts w:ascii="Times New Roman" w:eastAsia="Times New Roman" w:hAnsi="Times New Roman" w:cs="Times New Roman"/>
      <w:sz w:val="24"/>
      <w:szCs w:val="24"/>
      <w:lang w:eastAsia="ru-RU"/>
    </w:rPr>
  </w:style>
  <w:style w:type="paragraph" w:styleId="af1">
    <w:name w:val="Normal (Web)"/>
    <w:basedOn w:val="a"/>
    <w:uiPriority w:val="99"/>
    <w:unhideWhenUsed/>
    <w:rsid w:val="00B830F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7"/>
    <w:uiPriority w:val="59"/>
    <w:rsid w:val="00B830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39"/>
    <w:rsid w:val="00B83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30F2"/>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ody Text Indent"/>
    <w:basedOn w:val="a"/>
    <w:link w:val="af3"/>
    <w:semiHidden/>
    <w:rsid w:val="00B830F2"/>
    <w:pPr>
      <w:spacing w:after="0" w:line="240" w:lineRule="auto"/>
      <w:ind w:firstLine="935"/>
      <w:jc w:val="both"/>
    </w:pPr>
    <w:rPr>
      <w:rFonts w:ascii="Times New Roman" w:eastAsia="Times New Roman" w:hAnsi="Times New Roman" w:cs="Times New Roman"/>
      <w:sz w:val="28"/>
      <w:szCs w:val="24"/>
    </w:rPr>
  </w:style>
  <w:style w:type="character" w:customStyle="1" w:styleId="af3">
    <w:name w:val="Основной текст с отступом Знак"/>
    <w:basedOn w:val="a0"/>
    <w:link w:val="af2"/>
    <w:semiHidden/>
    <w:rsid w:val="00B830F2"/>
    <w:rPr>
      <w:rFonts w:ascii="Times New Roman" w:eastAsia="Times New Roman" w:hAnsi="Times New Roman" w:cs="Times New Roman"/>
      <w:sz w:val="28"/>
      <w:szCs w:val="24"/>
    </w:rPr>
  </w:style>
  <w:style w:type="character" w:styleId="af4">
    <w:name w:val="Hyperlink"/>
    <w:uiPriority w:val="99"/>
    <w:unhideWhenUsed/>
    <w:rsid w:val="00B830F2"/>
    <w:rPr>
      <w:color w:val="0563C1"/>
      <w:u w:val="single"/>
    </w:rPr>
  </w:style>
  <w:style w:type="character" w:customStyle="1" w:styleId="13">
    <w:name w:val="Неразрешенное упоминание1"/>
    <w:uiPriority w:val="99"/>
    <w:semiHidden/>
    <w:unhideWhenUsed/>
    <w:rsid w:val="00B830F2"/>
    <w:rPr>
      <w:color w:val="808080"/>
      <w:shd w:val="clear" w:color="auto" w:fill="E6E6E6"/>
    </w:rPr>
  </w:style>
  <w:style w:type="paragraph" w:styleId="af5">
    <w:name w:val="Revision"/>
    <w:hidden/>
    <w:uiPriority w:val="99"/>
    <w:semiHidden/>
    <w:rsid w:val="00B830F2"/>
    <w:pPr>
      <w:spacing w:after="0" w:line="240" w:lineRule="auto"/>
    </w:pPr>
    <w:rPr>
      <w:rFonts w:ascii="Calibri" w:eastAsia="Calibri" w:hAnsi="Calibri" w:cs="Times New Roman"/>
    </w:rPr>
  </w:style>
  <w:style w:type="character" w:customStyle="1" w:styleId="22">
    <w:name w:val="Основной текст (2)"/>
    <w:rsid w:val="00B830F2"/>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styleId="af6">
    <w:name w:val="FollowedHyperlink"/>
    <w:uiPriority w:val="99"/>
    <w:semiHidden/>
    <w:unhideWhenUsed/>
    <w:rsid w:val="00B830F2"/>
    <w:rPr>
      <w:color w:val="954F72"/>
      <w:u w:val="single"/>
    </w:rPr>
  </w:style>
  <w:style w:type="paragraph" w:customStyle="1" w:styleId="font5">
    <w:name w:val="font5"/>
    <w:basedOn w:val="a"/>
    <w:rsid w:val="00B830F2"/>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3">
    <w:name w:val="xl63"/>
    <w:basedOn w:val="a"/>
    <w:rsid w:val="00B8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
    <w:rsid w:val="00B8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
    <w:rsid w:val="00B8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B8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7">
    <w:name w:val="xl67"/>
    <w:basedOn w:val="a"/>
    <w:rsid w:val="00B8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8">
    <w:name w:val="xl68"/>
    <w:basedOn w:val="a"/>
    <w:rsid w:val="00B8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
    <w:rsid w:val="00B8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B830F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B830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B830F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B830F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B830F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B8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B8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B8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B8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9">
    <w:name w:val="xl79"/>
    <w:basedOn w:val="a"/>
    <w:rsid w:val="00B830F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0">
    <w:name w:val="xl80"/>
    <w:basedOn w:val="a"/>
    <w:rsid w:val="00B8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1">
    <w:name w:val="xl81"/>
    <w:basedOn w:val="a"/>
    <w:rsid w:val="00B830F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2">
    <w:name w:val="xl82"/>
    <w:basedOn w:val="a"/>
    <w:rsid w:val="00B8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3">
    <w:name w:val="xl83"/>
    <w:basedOn w:val="a"/>
    <w:rsid w:val="00B830F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B8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B830F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6">
    <w:name w:val="xl86"/>
    <w:basedOn w:val="a"/>
    <w:rsid w:val="00B8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ConsPlusNonformat">
    <w:name w:val="ConsPlusNonformat"/>
    <w:rsid w:val="00B8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7">
    <w:name w:val="No Spacing"/>
    <w:uiPriority w:val="1"/>
    <w:qFormat/>
    <w:rsid w:val="00B830F2"/>
    <w:pPr>
      <w:spacing w:after="0" w:line="240" w:lineRule="auto"/>
    </w:pPr>
    <w:rPr>
      <w:rFonts w:ascii="Calibri" w:eastAsia="Calibri" w:hAnsi="Calibri" w:cs="Times New Roman"/>
    </w:rPr>
  </w:style>
  <w:style w:type="character" w:customStyle="1" w:styleId="ConsPlusNormal0">
    <w:name w:val="ConsPlusNormal Знак"/>
    <w:link w:val="ConsPlusNormal"/>
    <w:rsid w:val="00B830F2"/>
    <w:rPr>
      <w:rFonts w:ascii="Calibri" w:eastAsia="Times New Roman" w:hAnsi="Calibri" w:cs="Calibri"/>
      <w:szCs w:val="20"/>
      <w:lang w:eastAsia="ru-RU"/>
    </w:rPr>
  </w:style>
  <w:style w:type="character" w:customStyle="1" w:styleId="af8">
    <w:name w:val="Текст сноски Знак"/>
    <w:link w:val="af9"/>
    <w:uiPriority w:val="99"/>
    <w:rsid w:val="00CC54FA"/>
    <w:rPr>
      <w:sz w:val="20"/>
      <w:szCs w:val="20"/>
    </w:rPr>
  </w:style>
  <w:style w:type="paragraph" w:styleId="af9">
    <w:name w:val="footnote text"/>
    <w:basedOn w:val="a"/>
    <w:link w:val="af8"/>
    <w:uiPriority w:val="99"/>
    <w:unhideWhenUsed/>
    <w:rsid w:val="00CC54FA"/>
    <w:pPr>
      <w:spacing w:after="0" w:line="240" w:lineRule="auto"/>
    </w:pPr>
    <w:rPr>
      <w:sz w:val="20"/>
      <w:szCs w:val="20"/>
    </w:rPr>
  </w:style>
  <w:style w:type="character" w:customStyle="1" w:styleId="14">
    <w:name w:val="Текст сноски Знак1"/>
    <w:basedOn w:val="a0"/>
    <w:uiPriority w:val="99"/>
    <w:semiHidden/>
    <w:rsid w:val="00CC54FA"/>
    <w:rPr>
      <w:sz w:val="20"/>
      <w:szCs w:val="20"/>
    </w:rPr>
  </w:style>
  <w:style w:type="character" w:styleId="afa">
    <w:name w:val="footnote reference"/>
    <w:uiPriority w:val="99"/>
    <w:unhideWhenUsed/>
    <w:rsid w:val="00CC54FA"/>
    <w:rPr>
      <w:vertAlign w:val="superscript"/>
    </w:rPr>
  </w:style>
  <w:style w:type="character" w:customStyle="1" w:styleId="10">
    <w:name w:val="Заголовок 1 Знак"/>
    <w:basedOn w:val="a0"/>
    <w:link w:val="1"/>
    <w:uiPriority w:val="9"/>
    <w:rsid w:val="00CC54FA"/>
    <w:rPr>
      <w:rFonts w:ascii="Times New Roman" w:eastAsia="Times New Roman" w:hAnsi="Times New Roman" w:cs="Times New Roman"/>
      <w:sz w:val="28"/>
      <w:szCs w:val="36"/>
    </w:rPr>
  </w:style>
  <w:style w:type="character" w:customStyle="1" w:styleId="20">
    <w:name w:val="Заголовок 2 Знак"/>
    <w:basedOn w:val="a0"/>
    <w:link w:val="2"/>
    <w:uiPriority w:val="9"/>
    <w:semiHidden/>
    <w:rsid w:val="00CC54FA"/>
    <w:rPr>
      <w:rFonts w:ascii="Cambria" w:eastAsia="Times New Roman" w:hAnsi="Cambria" w:cs="Times New Roman"/>
      <w:smallCaps/>
      <w:sz w:val="28"/>
      <w:szCs w:val="28"/>
    </w:rPr>
  </w:style>
  <w:style w:type="character" w:customStyle="1" w:styleId="30">
    <w:name w:val="Заголовок 3 Знак"/>
    <w:basedOn w:val="a0"/>
    <w:link w:val="3"/>
    <w:uiPriority w:val="9"/>
    <w:semiHidden/>
    <w:rsid w:val="00CC54FA"/>
    <w:rPr>
      <w:rFonts w:ascii="Cambria" w:eastAsia="Times New Roman" w:hAnsi="Cambria" w:cs="Times New Roman"/>
      <w:i/>
      <w:iCs/>
      <w:smallCaps/>
      <w:spacing w:val="5"/>
      <w:sz w:val="26"/>
      <w:szCs w:val="26"/>
    </w:rPr>
  </w:style>
  <w:style w:type="character" w:customStyle="1" w:styleId="40">
    <w:name w:val="Заголовок 4 Знак"/>
    <w:basedOn w:val="a0"/>
    <w:link w:val="4"/>
    <w:uiPriority w:val="9"/>
    <w:semiHidden/>
    <w:rsid w:val="00CC54FA"/>
    <w:rPr>
      <w:rFonts w:ascii="Cambria" w:eastAsia="Times New Roman" w:hAnsi="Cambria" w:cs="Times New Roman"/>
      <w:b/>
      <w:bCs/>
      <w:spacing w:val="5"/>
      <w:sz w:val="24"/>
      <w:szCs w:val="24"/>
    </w:rPr>
  </w:style>
  <w:style w:type="character" w:customStyle="1" w:styleId="50">
    <w:name w:val="Заголовок 5 Знак"/>
    <w:basedOn w:val="a0"/>
    <w:link w:val="5"/>
    <w:uiPriority w:val="9"/>
    <w:semiHidden/>
    <w:rsid w:val="00CC54FA"/>
    <w:rPr>
      <w:rFonts w:ascii="Cambria" w:eastAsia="Times New Roman" w:hAnsi="Cambria" w:cs="Times New Roman"/>
      <w:i/>
      <w:iCs/>
      <w:sz w:val="24"/>
      <w:szCs w:val="24"/>
    </w:rPr>
  </w:style>
  <w:style w:type="character" w:customStyle="1" w:styleId="60">
    <w:name w:val="Заголовок 6 Знак"/>
    <w:basedOn w:val="a0"/>
    <w:link w:val="6"/>
    <w:uiPriority w:val="9"/>
    <w:semiHidden/>
    <w:rsid w:val="00CC54FA"/>
    <w:rPr>
      <w:rFonts w:ascii="Cambria" w:eastAsia="Times New Roman" w:hAnsi="Cambria" w:cs="Times New Roman"/>
      <w:b/>
      <w:bCs/>
      <w:color w:val="595959"/>
      <w:spacing w:val="5"/>
      <w:sz w:val="20"/>
      <w:szCs w:val="20"/>
      <w:shd w:val="clear" w:color="auto" w:fill="FFFFFF"/>
    </w:rPr>
  </w:style>
  <w:style w:type="character" w:customStyle="1" w:styleId="70">
    <w:name w:val="Заголовок 7 Знак"/>
    <w:basedOn w:val="a0"/>
    <w:link w:val="7"/>
    <w:uiPriority w:val="9"/>
    <w:semiHidden/>
    <w:rsid w:val="00CC54FA"/>
    <w:rPr>
      <w:rFonts w:ascii="Cambria" w:eastAsia="Times New Roman" w:hAnsi="Cambria" w:cs="Times New Roman"/>
      <w:b/>
      <w:bCs/>
      <w:i/>
      <w:iCs/>
      <w:color w:val="5A5A5A"/>
      <w:sz w:val="20"/>
      <w:szCs w:val="20"/>
    </w:rPr>
  </w:style>
  <w:style w:type="character" w:customStyle="1" w:styleId="80">
    <w:name w:val="Заголовок 8 Знак"/>
    <w:basedOn w:val="a0"/>
    <w:link w:val="8"/>
    <w:uiPriority w:val="9"/>
    <w:semiHidden/>
    <w:rsid w:val="00CC54FA"/>
    <w:rPr>
      <w:rFonts w:ascii="Cambria" w:eastAsia="Times New Roman" w:hAnsi="Cambria" w:cs="Times New Roman"/>
      <w:b/>
      <w:bCs/>
      <w:color w:val="7F7F7F"/>
      <w:sz w:val="20"/>
      <w:szCs w:val="20"/>
    </w:rPr>
  </w:style>
  <w:style w:type="character" w:customStyle="1" w:styleId="90">
    <w:name w:val="Заголовок 9 Знак"/>
    <w:basedOn w:val="a0"/>
    <w:link w:val="9"/>
    <w:uiPriority w:val="9"/>
    <w:semiHidden/>
    <w:rsid w:val="00CC54FA"/>
    <w:rPr>
      <w:rFonts w:ascii="Cambria" w:eastAsia="Times New Roman" w:hAnsi="Cambria" w:cs="Times New Roman"/>
      <w:b/>
      <w:bCs/>
      <w:i/>
      <w:iCs/>
      <w:color w:val="7F7F7F"/>
      <w:sz w:val="18"/>
      <w:szCs w:val="18"/>
    </w:rPr>
  </w:style>
  <w:style w:type="character" w:customStyle="1" w:styleId="a4">
    <w:name w:val="Абзац списка Знак"/>
    <w:link w:val="a3"/>
    <w:uiPriority w:val="34"/>
    <w:locked/>
    <w:rsid w:val="00CC54FA"/>
  </w:style>
  <w:style w:type="paragraph" w:styleId="afb">
    <w:name w:val="List Bullet"/>
    <w:basedOn w:val="a"/>
    <w:uiPriority w:val="99"/>
    <w:rsid w:val="00CC54FA"/>
    <w:pPr>
      <w:tabs>
        <w:tab w:val="num" w:pos="1418"/>
      </w:tabs>
      <w:spacing w:after="120" w:line="240" w:lineRule="auto"/>
      <w:ind w:left="1418" w:hanging="397"/>
      <w:jc w:val="both"/>
    </w:pPr>
    <w:rPr>
      <w:rFonts w:ascii="Times New Roman" w:eastAsia="Times New Roman" w:hAnsi="Times New Roman" w:cs="Times New Roman"/>
      <w:sz w:val="24"/>
      <w:szCs w:val="24"/>
      <w:lang w:eastAsia="ru-RU"/>
    </w:rPr>
  </w:style>
  <w:style w:type="paragraph" w:customStyle="1" w:styleId="15">
    <w:name w:val="Абзац списка1"/>
    <w:basedOn w:val="a"/>
    <w:rsid w:val="00CC54FA"/>
    <w:pPr>
      <w:spacing w:after="0" w:line="240" w:lineRule="auto"/>
      <w:ind w:left="720"/>
      <w:jc w:val="center"/>
    </w:pPr>
    <w:rPr>
      <w:rFonts w:ascii="Calibri" w:eastAsia="Times New Roman" w:hAnsi="Calibri" w:cs="Times New Roman"/>
    </w:rPr>
  </w:style>
  <w:style w:type="character" w:styleId="afc">
    <w:name w:val="Placeholder Text"/>
    <w:uiPriority w:val="99"/>
    <w:semiHidden/>
    <w:rsid w:val="00CC54FA"/>
    <w:rPr>
      <w:color w:val="808080"/>
    </w:rPr>
  </w:style>
  <w:style w:type="character" w:customStyle="1" w:styleId="FontStyle16">
    <w:name w:val="Font Style16"/>
    <w:uiPriority w:val="99"/>
    <w:rsid w:val="00CC54FA"/>
    <w:rPr>
      <w:rFonts w:ascii="Times New Roman" w:hAnsi="Times New Roman" w:cs="Times New Roman" w:hint="default"/>
      <w:sz w:val="26"/>
      <w:szCs w:val="26"/>
    </w:rPr>
  </w:style>
  <w:style w:type="paragraph" w:customStyle="1" w:styleId="ConsPlusCell">
    <w:name w:val="ConsPlusCell"/>
    <w:uiPriority w:val="99"/>
    <w:rsid w:val="00CC54FA"/>
    <w:pPr>
      <w:autoSpaceDE w:val="0"/>
      <w:autoSpaceDN w:val="0"/>
      <w:adjustRightInd w:val="0"/>
      <w:spacing w:after="200" w:line="276" w:lineRule="auto"/>
    </w:pPr>
    <w:rPr>
      <w:rFonts w:ascii="Times New Roman" w:eastAsia="Times New Roman" w:hAnsi="Times New Roman" w:cs="Times New Roman"/>
      <w:sz w:val="28"/>
      <w:szCs w:val="28"/>
      <w:lang w:eastAsia="ru-RU"/>
    </w:rPr>
  </w:style>
  <w:style w:type="paragraph" w:customStyle="1" w:styleId="16">
    <w:name w:val="Стиль1"/>
    <w:basedOn w:val="a"/>
    <w:link w:val="17"/>
    <w:rsid w:val="00CC54FA"/>
    <w:pPr>
      <w:tabs>
        <w:tab w:val="left" w:pos="6804"/>
      </w:tabs>
      <w:autoSpaceDE w:val="0"/>
      <w:autoSpaceDN w:val="0"/>
      <w:adjustRightInd w:val="0"/>
      <w:spacing w:after="0" w:line="240" w:lineRule="auto"/>
      <w:ind w:left="5387"/>
      <w:outlineLvl w:val="0"/>
    </w:pPr>
    <w:rPr>
      <w:rFonts w:ascii="Times New Roman" w:eastAsia="Times New Roman" w:hAnsi="Times New Roman" w:cs="Times New Roman"/>
      <w:bCs/>
      <w:sz w:val="28"/>
      <w:szCs w:val="28"/>
    </w:rPr>
  </w:style>
  <w:style w:type="character" w:customStyle="1" w:styleId="17">
    <w:name w:val="Стиль1 Знак"/>
    <w:link w:val="16"/>
    <w:rsid w:val="00CC54FA"/>
    <w:rPr>
      <w:rFonts w:ascii="Times New Roman" w:eastAsia="Times New Roman" w:hAnsi="Times New Roman" w:cs="Times New Roman"/>
      <w:bCs/>
      <w:sz w:val="28"/>
      <w:szCs w:val="28"/>
    </w:rPr>
  </w:style>
  <w:style w:type="paragraph" w:styleId="afd">
    <w:name w:val="Title"/>
    <w:basedOn w:val="a"/>
    <w:next w:val="a"/>
    <w:link w:val="afe"/>
    <w:uiPriority w:val="10"/>
    <w:qFormat/>
    <w:rsid w:val="00CC54FA"/>
    <w:pPr>
      <w:spacing w:after="300" w:line="240" w:lineRule="auto"/>
      <w:contextualSpacing/>
    </w:pPr>
    <w:rPr>
      <w:rFonts w:ascii="Cambria" w:eastAsia="Times New Roman" w:hAnsi="Cambria" w:cs="Times New Roman"/>
      <w:smallCaps/>
      <w:sz w:val="52"/>
      <w:szCs w:val="52"/>
    </w:rPr>
  </w:style>
  <w:style w:type="character" w:customStyle="1" w:styleId="afe">
    <w:name w:val="Название Знак"/>
    <w:basedOn w:val="a0"/>
    <w:link w:val="afd"/>
    <w:uiPriority w:val="10"/>
    <w:rsid w:val="00CC54FA"/>
    <w:rPr>
      <w:rFonts w:ascii="Cambria" w:eastAsia="Times New Roman" w:hAnsi="Cambria" w:cs="Times New Roman"/>
      <w:smallCaps/>
      <w:sz w:val="52"/>
      <w:szCs w:val="52"/>
    </w:rPr>
  </w:style>
  <w:style w:type="paragraph" w:styleId="aff">
    <w:name w:val="Subtitle"/>
    <w:basedOn w:val="a"/>
    <w:next w:val="a"/>
    <w:link w:val="aff0"/>
    <w:uiPriority w:val="11"/>
    <w:qFormat/>
    <w:rsid w:val="00CC54FA"/>
    <w:pPr>
      <w:spacing w:after="200" w:line="276" w:lineRule="auto"/>
    </w:pPr>
    <w:rPr>
      <w:rFonts w:ascii="Cambria" w:eastAsia="Times New Roman" w:hAnsi="Cambria" w:cs="Times New Roman"/>
      <w:i/>
      <w:iCs/>
      <w:smallCaps/>
      <w:spacing w:val="10"/>
      <w:sz w:val="28"/>
      <w:szCs w:val="28"/>
    </w:rPr>
  </w:style>
  <w:style w:type="character" w:customStyle="1" w:styleId="aff0">
    <w:name w:val="Подзаголовок Знак"/>
    <w:basedOn w:val="a0"/>
    <w:link w:val="aff"/>
    <w:uiPriority w:val="11"/>
    <w:rsid w:val="00CC54FA"/>
    <w:rPr>
      <w:rFonts w:ascii="Cambria" w:eastAsia="Times New Roman" w:hAnsi="Cambria" w:cs="Times New Roman"/>
      <w:i/>
      <w:iCs/>
      <w:smallCaps/>
      <w:spacing w:val="10"/>
      <w:sz w:val="28"/>
      <w:szCs w:val="28"/>
    </w:rPr>
  </w:style>
  <w:style w:type="character" w:styleId="aff1">
    <w:name w:val="Strong"/>
    <w:uiPriority w:val="22"/>
    <w:qFormat/>
    <w:rsid w:val="00CC54FA"/>
    <w:rPr>
      <w:b/>
      <w:bCs/>
    </w:rPr>
  </w:style>
  <w:style w:type="character" w:styleId="aff2">
    <w:name w:val="Emphasis"/>
    <w:uiPriority w:val="20"/>
    <w:qFormat/>
    <w:rsid w:val="00CC54FA"/>
    <w:rPr>
      <w:b/>
      <w:bCs/>
      <w:i/>
      <w:iCs/>
      <w:spacing w:val="10"/>
    </w:rPr>
  </w:style>
  <w:style w:type="paragraph" w:styleId="23">
    <w:name w:val="Quote"/>
    <w:basedOn w:val="a"/>
    <w:next w:val="a"/>
    <w:link w:val="24"/>
    <w:uiPriority w:val="29"/>
    <w:qFormat/>
    <w:rsid w:val="00CC54FA"/>
    <w:pPr>
      <w:spacing w:after="200" w:line="276" w:lineRule="auto"/>
    </w:pPr>
    <w:rPr>
      <w:rFonts w:ascii="Cambria" w:eastAsia="Times New Roman" w:hAnsi="Cambria" w:cs="Times New Roman"/>
      <w:i/>
      <w:iCs/>
      <w:sz w:val="20"/>
      <w:szCs w:val="20"/>
    </w:rPr>
  </w:style>
  <w:style w:type="character" w:customStyle="1" w:styleId="24">
    <w:name w:val="Цитата 2 Знак"/>
    <w:basedOn w:val="a0"/>
    <w:link w:val="23"/>
    <w:uiPriority w:val="29"/>
    <w:rsid w:val="00CC54FA"/>
    <w:rPr>
      <w:rFonts w:ascii="Cambria" w:eastAsia="Times New Roman" w:hAnsi="Cambria" w:cs="Times New Roman"/>
      <w:i/>
      <w:iCs/>
      <w:sz w:val="20"/>
      <w:szCs w:val="20"/>
    </w:rPr>
  </w:style>
  <w:style w:type="paragraph" w:styleId="aff3">
    <w:name w:val="Intense Quote"/>
    <w:basedOn w:val="a"/>
    <w:next w:val="a"/>
    <w:link w:val="aff4"/>
    <w:uiPriority w:val="30"/>
    <w:qFormat/>
    <w:rsid w:val="00CC54FA"/>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sz w:val="20"/>
      <w:szCs w:val="20"/>
    </w:rPr>
  </w:style>
  <w:style w:type="character" w:customStyle="1" w:styleId="aff4">
    <w:name w:val="Выделенная цитата Знак"/>
    <w:basedOn w:val="a0"/>
    <w:link w:val="aff3"/>
    <w:uiPriority w:val="30"/>
    <w:rsid w:val="00CC54FA"/>
    <w:rPr>
      <w:rFonts w:ascii="Cambria" w:eastAsia="Times New Roman" w:hAnsi="Cambria" w:cs="Times New Roman"/>
      <w:i/>
      <w:iCs/>
      <w:sz w:val="20"/>
      <w:szCs w:val="20"/>
    </w:rPr>
  </w:style>
  <w:style w:type="character" w:styleId="aff5">
    <w:name w:val="Subtle Emphasis"/>
    <w:uiPriority w:val="19"/>
    <w:qFormat/>
    <w:rsid w:val="00CC54FA"/>
    <w:rPr>
      <w:i/>
      <w:iCs/>
    </w:rPr>
  </w:style>
  <w:style w:type="character" w:styleId="aff6">
    <w:name w:val="Intense Emphasis"/>
    <w:uiPriority w:val="21"/>
    <w:qFormat/>
    <w:rsid w:val="00CC54FA"/>
    <w:rPr>
      <w:b/>
      <w:bCs/>
      <w:i/>
      <w:iCs/>
    </w:rPr>
  </w:style>
  <w:style w:type="character" w:styleId="aff7">
    <w:name w:val="Subtle Reference"/>
    <w:uiPriority w:val="31"/>
    <w:qFormat/>
    <w:rsid w:val="00CC54FA"/>
    <w:rPr>
      <w:smallCaps/>
    </w:rPr>
  </w:style>
  <w:style w:type="character" w:styleId="aff8">
    <w:name w:val="Intense Reference"/>
    <w:uiPriority w:val="32"/>
    <w:qFormat/>
    <w:rsid w:val="00CC54FA"/>
    <w:rPr>
      <w:b/>
      <w:bCs/>
      <w:smallCaps/>
    </w:rPr>
  </w:style>
  <w:style w:type="character" w:styleId="aff9">
    <w:name w:val="Book Title"/>
    <w:uiPriority w:val="33"/>
    <w:qFormat/>
    <w:rsid w:val="00CC54FA"/>
    <w:rPr>
      <w:i/>
      <w:iCs/>
      <w:smallCaps/>
      <w:spacing w:val="5"/>
    </w:rPr>
  </w:style>
  <w:style w:type="paragraph" w:customStyle="1" w:styleId="msonormal0">
    <w:name w:val="msonormal"/>
    <w:basedOn w:val="a"/>
    <w:rsid w:val="00CC54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CC54FA"/>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88">
    <w:name w:val="xl88"/>
    <w:basedOn w:val="a"/>
    <w:rsid w:val="00CC54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89">
    <w:name w:val="xl89"/>
    <w:basedOn w:val="a"/>
    <w:rsid w:val="00CC54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1">
    <w:name w:val="xl91"/>
    <w:basedOn w:val="a"/>
    <w:rsid w:val="00CC54F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92">
    <w:name w:val="xl92"/>
    <w:basedOn w:val="a"/>
    <w:rsid w:val="00CC54F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93">
    <w:name w:val="xl93"/>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94">
    <w:name w:val="xl94"/>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95">
    <w:name w:val="xl95"/>
    <w:basedOn w:val="a"/>
    <w:rsid w:val="00CC54F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6">
    <w:name w:val="xl96"/>
    <w:basedOn w:val="a"/>
    <w:rsid w:val="00CC54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7">
    <w:name w:val="xl97"/>
    <w:basedOn w:val="a"/>
    <w:rsid w:val="00CC54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8">
    <w:name w:val="xl98"/>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0">
    <w:name w:val="xl100"/>
    <w:basedOn w:val="a"/>
    <w:rsid w:val="00CC54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1">
    <w:name w:val="xl101"/>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2">
    <w:name w:val="xl102"/>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CC54F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6">
    <w:name w:val="xl106"/>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CC54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8">
    <w:name w:val="xl108"/>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9">
    <w:name w:val="xl109"/>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0">
    <w:name w:val="xl110"/>
    <w:basedOn w:val="a"/>
    <w:rsid w:val="00CC54F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1">
    <w:name w:val="xl111"/>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2">
    <w:name w:val="xl112"/>
    <w:basedOn w:val="a"/>
    <w:rsid w:val="00CC54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CC54F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CC54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18">
    <w:name w:val="xl118"/>
    <w:basedOn w:val="a"/>
    <w:rsid w:val="00CC54F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19">
    <w:name w:val="xl119"/>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20">
    <w:name w:val="xl120"/>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CC54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C54F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CC54F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5">
    <w:name w:val="xl125"/>
    <w:basedOn w:val="a"/>
    <w:rsid w:val="00CC54F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CC54F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8">
    <w:name w:val="xl128"/>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9">
    <w:name w:val="xl129"/>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
    <w:rsid w:val="00CC54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33">
    <w:name w:val="xl133"/>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6">
    <w:name w:val="xl136"/>
    <w:basedOn w:val="a"/>
    <w:rsid w:val="00CC54FA"/>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7">
    <w:name w:val="xl137"/>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8">
    <w:name w:val="xl138"/>
    <w:basedOn w:val="a"/>
    <w:rsid w:val="00CC54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9">
    <w:name w:val="xl139"/>
    <w:basedOn w:val="a"/>
    <w:rsid w:val="00CC54F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0">
    <w:name w:val="xl140"/>
    <w:basedOn w:val="a"/>
    <w:rsid w:val="00CC54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1">
    <w:name w:val="xl141"/>
    <w:basedOn w:val="a"/>
    <w:rsid w:val="00CC54F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2">
    <w:name w:val="xl142"/>
    <w:basedOn w:val="a"/>
    <w:rsid w:val="00CC54F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3">
    <w:name w:val="xl143"/>
    <w:basedOn w:val="a"/>
    <w:rsid w:val="00CC54F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4">
    <w:name w:val="xl144"/>
    <w:basedOn w:val="a"/>
    <w:rsid w:val="00CC54FA"/>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5">
    <w:name w:val="xl145"/>
    <w:basedOn w:val="a"/>
    <w:rsid w:val="00CC54FA"/>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6">
    <w:name w:val="xl146"/>
    <w:basedOn w:val="a"/>
    <w:rsid w:val="00CC54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7">
    <w:name w:val="xl147"/>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8">
    <w:name w:val="xl148"/>
    <w:basedOn w:val="a"/>
    <w:rsid w:val="00CC54FA"/>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1">
    <w:name w:val="xl151"/>
    <w:basedOn w:val="a"/>
    <w:rsid w:val="00CC54F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2">
    <w:name w:val="xl152"/>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3">
    <w:name w:val="xl153"/>
    <w:basedOn w:val="a"/>
    <w:rsid w:val="00CC54FA"/>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CC54F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9">
    <w:name w:val="xl159"/>
    <w:basedOn w:val="a"/>
    <w:rsid w:val="00CC54F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0">
    <w:name w:val="xl160"/>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1">
    <w:name w:val="xl161"/>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2">
    <w:name w:val="xl162"/>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3">
    <w:name w:val="xl163"/>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5">
    <w:name w:val="xl165"/>
    <w:basedOn w:val="a"/>
    <w:rsid w:val="00CC54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6">
    <w:name w:val="xl166"/>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7">
    <w:name w:val="xl167"/>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8">
    <w:name w:val="xl168"/>
    <w:basedOn w:val="a"/>
    <w:rsid w:val="00CC54F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9">
    <w:name w:val="xl169"/>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70">
    <w:name w:val="xl170"/>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1">
    <w:name w:val="xl171"/>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2">
    <w:name w:val="xl172"/>
    <w:basedOn w:val="a"/>
    <w:rsid w:val="00CC54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3">
    <w:name w:val="xl173"/>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4">
    <w:name w:val="xl174"/>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75">
    <w:name w:val="xl175"/>
    <w:basedOn w:val="a"/>
    <w:rsid w:val="00CC54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76">
    <w:name w:val="xl176"/>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77">
    <w:name w:val="xl177"/>
    <w:basedOn w:val="a"/>
    <w:rsid w:val="00CC54FA"/>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8">
    <w:name w:val="xl178"/>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9">
    <w:name w:val="xl179"/>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0">
    <w:name w:val="xl180"/>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1">
    <w:name w:val="xl181"/>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numbering" w:customStyle="1" w:styleId="25">
    <w:name w:val="Нет списка2"/>
    <w:next w:val="a2"/>
    <w:uiPriority w:val="99"/>
    <w:semiHidden/>
    <w:unhideWhenUsed/>
    <w:rsid w:val="00CC54FA"/>
  </w:style>
  <w:style w:type="table" w:customStyle="1" w:styleId="140">
    <w:name w:val="Сетка таблицы14"/>
    <w:basedOn w:val="a1"/>
    <w:uiPriority w:val="39"/>
    <w:rsid w:val="00CC54FA"/>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page number"/>
    <w:basedOn w:val="a0"/>
    <w:uiPriority w:val="99"/>
    <w:rsid w:val="00CC54FA"/>
    <w:rPr>
      <w:rFonts w:cs="Times New Roman"/>
    </w:rPr>
  </w:style>
  <w:style w:type="character" w:customStyle="1" w:styleId="FontStyle26">
    <w:name w:val="Font Style26"/>
    <w:uiPriority w:val="99"/>
    <w:rsid w:val="00CC54FA"/>
    <w:rPr>
      <w:rFonts w:ascii="Times New Roman" w:hAnsi="Times New Roman"/>
      <w:sz w:val="26"/>
    </w:rPr>
  </w:style>
  <w:style w:type="paragraph" w:styleId="affb">
    <w:name w:val="Body Text"/>
    <w:basedOn w:val="a"/>
    <w:link w:val="affc"/>
    <w:uiPriority w:val="1"/>
    <w:qFormat/>
    <w:rsid w:val="00CC54FA"/>
    <w:pPr>
      <w:widowControl w:val="0"/>
      <w:autoSpaceDE w:val="0"/>
      <w:autoSpaceDN w:val="0"/>
      <w:spacing w:after="0" w:line="240" w:lineRule="auto"/>
      <w:ind w:left="112"/>
    </w:pPr>
    <w:rPr>
      <w:rFonts w:ascii="Times New Roman" w:eastAsiaTheme="minorEastAsia" w:hAnsi="Times New Roman" w:cs="Times New Roman"/>
      <w:sz w:val="28"/>
      <w:szCs w:val="28"/>
    </w:rPr>
  </w:style>
  <w:style w:type="character" w:customStyle="1" w:styleId="affc">
    <w:name w:val="Основной текст Знак"/>
    <w:basedOn w:val="a0"/>
    <w:link w:val="affb"/>
    <w:uiPriority w:val="1"/>
    <w:rsid w:val="00CC54FA"/>
    <w:rPr>
      <w:rFonts w:ascii="Times New Roman" w:eastAsiaTheme="minorEastAsia" w:hAnsi="Times New Roman" w:cs="Times New Roman"/>
      <w:sz w:val="28"/>
      <w:szCs w:val="28"/>
    </w:rPr>
  </w:style>
  <w:style w:type="paragraph" w:styleId="affd">
    <w:name w:val="endnote text"/>
    <w:basedOn w:val="a"/>
    <w:link w:val="affe"/>
    <w:uiPriority w:val="99"/>
    <w:rsid w:val="00CC54FA"/>
    <w:pPr>
      <w:spacing w:after="0" w:line="360" w:lineRule="atLeast"/>
      <w:jc w:val="both"/>
    </w:pPr>
    <w:rPr>
      <w:rFonts w:ascii="Times New Roman" w:eastAsiaTheme="minorEastAsia" w:hAnsi="Times New Roman" w:cs="Times New Roman"/>
      <w:sz w:val="20"/>
      <w:szCs w:val="20"/>
      <w:lang w:eastAsia="ru-RU"/>
    </w:rPr>
  </w:style>
  <w:style w:type="character" w:customStyle="1" w:styleId="affe">
    <w:name w:val="Текст концевой сноски Знак"/>
    <w:basedOn w:val="a0"/>
    <w:link w:val="affd"/>
    <w:uiPriority w:val="99"/>
    <w:rsid w:val="00CC54FA"/>
    <w:rPr>
      <w:rFonts w:ascii="Times New Roman" w:eastAsiaTheme="minorEastAsia" w:hAnsi="Times New Roman" w:cs="Times New Roman"/>
      <w:sz w:val="20"/>
      <w:szCs w:val="20"/>
      <w:lang w:eastAsia="ru-RU"/>
    </w:rPr>
  </w:style>
  <w:style w:type="character" w:styleId="afff">
    <w:name w:val="endnote reference"/>
    <w:basedOn w:val="a0"/>
    <w:uiPriority w:val="99"/>
    <w:rsid w:val="00CC54FA"/>
    <w:rPr>
      <w:rFonts w:cs="Times New Roman"/>
      <w:vertAlign w:val="superscript"/>
    </w:rPr>
  </w:style>
  <w:style w:type="paragraph" w:customStyle="1" w:styleId="docdata">
    <w:name w:val="docdata"/>
    <w:aliases w:val="docy,v5,2838,bqiaagaaeyqcaaagiaiaaamwcgaabt4kaaaaaaaaaaaaaaaaaaaaaaaaaaaaaaaaaaaaaaaaaaaaaaaaaaaaaaaaaaaaaaaaaaaaaaaaaaaaaaaaaaaaaaaaaaaaaaaaaaaaaaaaaaaaaaaaaaaaaaaaaaaaaaaaaaaaaaaaaaaaaaaaaaaaaaaaaaaaaaaaaaaaaaaaaaaaaaaaaaaaaaaaaaaaaaaaaaaaaaaa"/>
    <w:basedOn w:val="a"/>
    <w:rsid w:val="00CC54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A23"/>
  </w:style>
  <w:style w:type="paragraph" w:styleId="1">
    <w:name w:val="heading 1"/>
    <w:basedOn w:val="a"/>
    <w:next w:val="a"/>
    <w:link w:val="10"/>
    <w:uiPriority w:val="9"/>
    <w:qFormat/>
    <w:rsid w:val="00CC54FA"/>
    <w:pPr>
      <w:spacing w:after="0" w:line="240" w:lineRule="auto"/>
      <w:contextualSpacing/>
      <w:jc w:val="center"/>
      <w:outlineLvl w:val="0"/>
    </w:pPr>
    <w:rPr>
      <w:rFonts w:ascii="Times New Roman" w:eastAsia="Times New Roman" w:hAnsi="Times New Roman" w:cs="Times New Roman"/>
      <w:sz w:val="28"/>
      <w:szCs w:val="36"/>
    </w:rPr>
  </w:style>
  <w:style w:type="paragraph" w:styleId="2">
    <w:name w:val="heading 2"/>
    <w:basedOn w:val="a"/>
    <w:next w:val="a"/>
    <w:link w:val="20"/>
    <w:uiPriority w:val="9"/>
    <w:semiHidden/>
    <w:unhideWhenUsed/>
    <w:qFormat/>
    <w:rsid w:val="00CC54FA"/>
    <w:pPr>
      <w:spacing w:before="200" w:after="0" w:line="271" w:lineRule="auto"/>
      <w:outlineLvl w:val="1"/>
    </w:pPr>
    <w:rPr>
      <w:rFonts w:ascii="Cambria" w:eastAsia="Times New Roman" w:hAnsi="Cambria" w:cs="Times New Roman"/>
      <w:smallCaps/>
      <w:sz w:val="28"/>
      <w:szCs w:val="28"/>
    </w:rPr>
  </w:style>
  <w:style w:type="paragraph" w:styleId="3">
    <w:name w:val="heading 3"/>
    <w:basedOn w:val="a"/>
    <w:next w:val="a"/>
    <w:link w:val="30"/>
    <w:uiPriority w:val="9"/>
    <w:semiHidden/>
    <w:unhideWhenUsed/>
    <w:qFormat/>
    <w:rsid w:val="00CC54FA"/>
    <w:pPr>
      <w:spacing w:before="200" w:after="0" w:line="271" w:lineRule="auto"/>
      <w:outlineLvl w:val="2"/>
    </w:pPr>
    <w:rPr>
      <w:rFonts w:ascii="Cambria" w:eastAsia="Times New Roman" w:hAnsi="Cambria" w:cs="Times New Roman"/>
      <w:i/>
      <w:iCs/>
      <w:smallCaps/>
      <w:spacing w:val="5"/>
      <w:sz w:val="26"/>
      <w:szCs w:val="26"/>
    </w:rPr>
  </w:style>
  <w:style w:type="paragraph" w:styleId="4">
    <w:name w:val="heading 4"/>
    <w:basedOn w:val="a"/>
    <w:next w:val="a"/>
    <w:link w:val="40"/>
    <w:uiPriority w:val="9"/>
    <w:semiHidden/>
    <w:unhideWhenUsed/>
    <w:qFormat/>
    <w:rsid w:val="00CC54FA"/>
    <w:pPr>
      <w:spacing w:after="0" w:line="271" w:lineRule="auto"/>
      <w:outlineLvl w:val="3"/>
    </w:pPr>
    <w:rPr>
      <w:rFonts w:ascii="Cambria" w:eastAsia="Times New Roman" w:hAnsi="Cambria" w:cs="Times New Roman"/>
      <w:b/>
      <w:bCs/>
      <w:spacing w:val="5"/>
      <w:sz w:val="24"/>
      <w:szCs w:val="24"/>
    </w:rPr>
  </w:style>
  <w:style w:type="paragraph" w:styleId="5">
    <w:name w:val="heading 5"/>
    <w:basedOn w:val="a"/>
    <w:next w:val="a"/>
    <w:link w:val="50"/>
    <w:uiPriority w:val="9"/>
    <w:semiHidden/>
    <w:unhideWhenUsed/>
    <w:qFormat/>
    <w:rsid w:val="00CC54FA"/>
    <w:pPr>
      <w:spacing w:after="0" w:line="271" w:lineRule="auto"/>
      <w:outlineLvl w:val="4"/>
    </w:pPr>
    <w:rPr>
      <w:rFonts w:ascii="Cambria" w:eastAsia="Times New Roman" w:hAnsi="Cambria" w:cs="Times New Roman"/>
      <w:i/>
      <w:iCs/>
      <w:sz w:val="24"/>
      <w:szCs w:val="24"/>
    </w:rPr>
  </w:style>
  <w:style w:type="paragraph" w:styleId="6">
    <w:name w:val="heading 6"/>
    <w:basedOn w:val="a"/>
    <w:next w:val="a"/>
    <w:link w:val="60"/>
    <w:uiPriority w:val="9"/>
    <w:semiHidden/>
    <w:unhideWhenUsed/>
    <w:qFormat/>
    <w:rsid w:val="00CC54FA"/>
    <w:pPr>
      <w:shd w:val="clear" w:color="auto" w:fill="FFFFFF"/>
      <w:spacing w:after="0" w:line="271" w:lineRule="auto"/>
      <w:outlineLvl w:val="5"/>
    </w:pPr>
    <w:rPr>
      <w:rFonts w:ascii="Cambria" w:eastAsia="Times New Roman" w:hAnsi="Cambria" w:cs="Times New Roman"/>
      <w:b/>
      <w:bCs/>
      <w:color w:val="595959"/>
      <w:spacing w:val="5"/>
      <w:sz w:val="20"/>
      <w:szCs w:val="20"/>
    </w:rPr>
  </w:style>
  <w:style w:type="paragraph" w:styleId="7">
    <w:name w:val="heading 7"/>
    <w:basedOn w:val="a"/>
    <w:next w:val="a"/>
    <w:link w:val="70"/>
    <w:uiPriority w:val="9"/>
    <w:semiHidden/>
    <w:unhideWhenUsed/>
    <w:qFormat/>
    <w:rsid w:val="00CC54FA"/>
    <w:pPr>
      <w:spacing w:after="0" w:line="276" w:lineRule="auto"/>
      <w:outlineLvl w:val="6"/>
    </w:pPr>
    <w:rPr>
      <w:rFonts w:ascii="Cambria" w:eastAsia="Times New Roman" w:hAnsi="Cambria" w:cs="Times New Roman"/>
      <w:b/>
      <w:bCs/>
      <w:i/>
      <w:iCs/>
      <w:color w:val="5A5A5A"/>
      <w:sz w:val="20"/>
      <w:szCs w:val="20"/>
    </w:rPr>
  </w:style>
  <w:style w:type="paragraph" w:styleId="8">
    <w:name w:val="heading 8"/>
    <w:basedOn w:val="a"/>
    <w:next w:val="a"/>
    <w:link w:val="80"/>
    <w:uiPriority w:val="9"/>
    <w:semiHidden/>
    <w:unhideWhenUsed/>
    <w:qFormat/>
    <w:rsid w:val="00CC54FA"/>
    <w:pPr>
      <w:spacing w:after="0" w:line="276" w:lineRule="auto"/>
      <w:outlineLvl w:val="7"/>
    </w:pPr>
    <w:rPr>
      <w:rFonts w:ascii="Cambria" w:eastAsia="Times New Roman" w:hAnsi="Cambria" w:cs="Times New Roman"/>
      <w:b/>
      <w:bCs/>
      <w:color w:val="7F7F7F"/>
      <w:sz w:val="20"/>
      <w:szCs w:val="20"/>
    </w:rPr>
  </w:style>
  <w:style w:type="paragraph" w:styleId="9">
    <w:name w:val="heading 9"/>
    <w:basedOn w:val="a"/>
    <w:next w:val="a"/>
    <w:link w:val="90"/>
    <w:uiPriority w:val="9"/>
    <w:semiHidden/>
    <w:unhideWhenUsed/>
    <w:qFormat/>
    <w:rsid w:val="00CC54FA"/>
    <w:pPr>
      <w:spacing w:after="0" w:line="271" w:lineRule="auto"/>
      <w:outlineLvl w:val="8"/>
    </w:pPr>
    <w:rPr>
      <w:rFonts w:ascii="Cambria" w:eastAsia="Times New Roman" w:hAnsi="Cambria" w:cs="Times New Roman"/>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6B45C8"/>
    <w:pPr>
      <w:spacing w:after="200" w:line="276" w:lineRule="auto"/>
      <w:ind w:left="720"/>
      <w:contextualSpacing/>
    </w:pPr>
  </w:style>
  <w:style w:type="paragraph" w:customStyle="1" w:styleId="ConsPlusNormal">
    <w:name w:val="ConsPlusNormal"/>
    <w:link w:val="ConsPlusNormal0"/>
    <w:qFormat/>
    <w:rsid w:val="006B45C8"/>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unhideWhenUsed/>
    <w:rsid w:val="00F46901"/>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46901"/>
    <w:rPr>
      <w:rFonts w:ascii="Tahoma" w:hAnsi="Tahoma" w:cs="Tahoma"/>
      <w:sz w:val="16"/>
      <w:szCs w:val="16"/>
    </w:rPr>
  </w:style>
  <w:style w:type="table" w:styleId="a7">
    <w:name w:val="Table Grid"/>
    <w:basedOn w:val="a1"/>
    <w:uiPriority w:val="59"/>
    <w:rsid w:val="00F46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unhideWhenUsed/>
    <w:rsid w:val="00B05C3E"/>
    <w:rPr>
      <w:sz w:val="16"/>
      <w:szCs w:val="16"/>
    </w:rPr>
  </w:style>
  <w:style w:type="paragraph" w:styleId="a9">
    <w:name w:val="annotation text"/>
    <w:basedOn w:val="a"/>
    <w:link w:val="aa"/>
    <w:uiPriority w:val="99"/>
    <w:unhideWhenUsed/>
    <w:rsid w:val="00B05C3E"/>
    <w:pPr>
      <w:spacing w:line="240" w:lineRule="auto"/>
    </w:pPr>
    <w:rPr>
      <w:sz w:val="20"/>
      <w:szCs w:val="20"/>
    </w:rPr>
  </w:style>
  <w:style w:type="character" w:customStyle="1" w:styleId="aa">
    <w:name w:val="Текст примечания Знак"/>
    <w:basedOn w:val="a0"/>
    <w:link w:val="a9"/>
    <w:uiPriority w:val="99"/>
    <w:rsid w:val="00B05C3E"/>
    <w:rPr>
      <w:sz w:val="20"/>
      <w:szCs w:val="20"/>
    </w:rPr>
  </w:style>
  <w:style w:type="paragraph" w:styleId="ab">
    <w:name w:val="annotation subject"/>
    <w:basedOn w:val="a9"/>
    <w:next w:val="a9"/>
    <w:link w:val="ac"/>
    <w:uiPriority w:val="99"/>
    <w:semiHidden/>
    <w:unhideWhenUsed/>
    <w:rsid w:val="00B05C3E"/>
    <w:rPr>
      <w:b/>
      <w:bCs/>
    </w:rPr>
  </w:style>
  <w:style w:type="character" w:customStyle="1" w:styleId="ac">
    <w:name w:val="Тема примечания Знак"/>
    <w:basedOn w:val="aa"/>
    <w:link w:val="ab"/>
    <w:uiPriority w:val="99"/>
    <w:semiHidden/>
    <w:rsid w:val="00B05C3E"/>
    <w:rPr>
      <w:b/>
      <w:bCs/>
      <w:sz w:val="20"/>
      <w:szCs w:val="20"/>
    </w:rPr>
  </w:style>
  <w:style w:type="numbering" w:customStyle="1" w:styleId="11">
    <w:name w:val="Нет списка1"/>
    <w:next w:val="a2"/>
    <w:uiPriority w:val="99"/>
    <w:semiHidden/>
    <w:unhideWhenUsed/>
    <w:rsid w:val="00B830F2"/>
  </w:style>
  <w:style w:type="paragraph" w:customStyle="1" w:styleId="ConsPlusTitle">
    <w:name w:val="ConsPlusTitle"/>
    <w:rsid w:val="00B830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30F2"/>
    <w:pPr>
      <w:widowControl w:val="0"/>
      <w:autoSpaceDE w:val="0"/>
      <w:autoSpaceDN w:val="0"/>
      <w:spacing w:after="0" w:line="240" w:lineRule="auto"/>
    </w:pPr>
    <w:rPr>
      <w:rFonts w:ascii="Tahoma" w:eastAsia="Times New Roman" w:hAnsi="Tahoma" w:cs="Tahoma"/>
      <w:sz w:val="20"/>
      <w:szCs w:val="20"/>
      <w:lang w:eastAsia="ru-RU"/>
    </w:rPr>
  </w:style>
  <w:style w:type="paragraph" w:styleId="ad">
    <w:name w:val="header"/>
    <w:basedOn w:val="a"/>
    <w:link w:val="ae"/>
    <w:uiPriority w:val="99"/>
    <w:unhideWhenUsed/>
    <w:rsid w:val="00B830F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B830F2"/>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B830F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B830F2"/>
    <w:rPr>
      <w:rFonts w:ascii="Times New Roman" w:eastAsia="Times New Roman" w:hAnsi="Times New Roman" w:cs="Times New Roman"/>
      <w:sz w:val="24"/>
      <w:szCs w:val="24"/>
      <w:lang w:eastAsia="ru-RU"/>
    </w:rPr>
  </w:style>
  <w:style w:type="paragraph" w:styleId="af1">
    <w:name w:val="Normal (Web)"/>
    <w:basedOn w:val="a"/>
    <w:uiPriority w:val="99"/>
    <w:unhideWhenUsed/>
    <w:rsid w:val="00B830F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7"/>
    <w:uiPriority w:val="59"/>
    <w:rsid w:val="00B830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39"/>
    <w:rsid w:val="00B83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30F2"/>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ody Text Indent"/>
    <w:basedOn w:val="a"/>
    <w:link w:val="af3"/>
    <w:semiHidden/>
    <w:rsid w:val="00B830F2"/>
    <w:pPr>
      <w:spacing w:after="0" w:line="240" w:lineRule="auto"/>
      <w:ind w:firstLine="935"/>
      <w:jc w:val="both"/>
    </w:pPr>
    <w:rPr>
      <w:rFonts w:ascii="Times New Roman" w:eastAsia="Times New Roman" w:hAnsi="Times New Roman" w:cs="Times New Roman"/>
      <w:sz w:val="28"/>
      <w:szCs w:val="24"/>
    </w:rPr>
  </w:style>
  <w:style w:type="character" w:customStyle="1" w:styleId="af3">
    <w:name w:val="Основной текст с отступом Знак"/>
    <w:basedOn w:val="a0"/>
    <w:link w:val="af2"/>
    <w:semiHidden/>
    <w:rsid w:val="00B830F2"/>
    <w:rPr>
      <w:rFonts w:ascii="Times New Roman" w:eastAsia="Times New Roman" w:hAnsi="Times New Roman" w:cs="Times New Roman"/>
      <w:sz w:val="28"/>
      <w:szCs w:val="24"/>
    </w:rPr>
  </w:style>
  <w:style w:type="character" w:styleId="af4">
    <w:name w:val="Hyperlink"/>
    <w:uiPriority w:val="99"/>
    <w:unhideWhenUsed/>
    <w:rsid w:val="00B830F2"/>
    <w:rPr>
      <w:color w:val="0563C1"/>
      <w:u w:val="single"/>
    </w:rPr>
  </w:style>
  <w:style w:type="character" w:customStyle="1" w:styleId="13">
    <w:name w:val="Неразрешенное упоминание1"/>
    <w:uiPriority w:val="99"/>
    <w:semiHidden/>
    <w:unhideWhenUsed/>
    <w:rsid w:val="00B830F2"/>
    <w:rPr>
      <w:color w:val="808080"/>
      <w:shd w:val="clear" w:color="auto" w:fill="E6E6E6"/>
    </w:rPr>
  </w:style>
  <w:style w:type="paragraph" w:styleId="af5">
    <w:name w:val="Revision"/>
    <w:hidden/>
    <w:uiPriority w:val="99"/>
    <w:semiHidden/>
    <w:rsid w:val="00B830F2"/>
    <w:pPr>
      <w:spacing w:after="0" w:line="240" w:lineRule="auto"/>
    </w:pPr>
    <w:rPr>
      <w:rFonts w:ascii="Calibri" w:eastAsia="Calibri" w:hAnsi="Calibri" w:cs="Times New Roman"/>
    </w:rPr>
  </w:style>
  <w:style w:type="character" w:customStyle="1" w:styleId="22">
    <w:name w:val="Основной текст (2)"/>
    <w:rsid w:val="00B830F2"/>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styleId="af6">
    <w:name w:val="FollowedHyperlink"/>
    <w:uiPriority w:val="99"/>
    <w:semiHidden/>
    <w:unhideWhenUsed/>
    <w:rsid w:val="00B830F2"/>
    <w:rPr>
      <w:color w:val="954F72"/>
      <w:u w:val="single"/>
    </w:rPr>
  </w:style>
  <w:style w:type="paragraph" w:customStyle="1" w:styleId="font5">
    <w:name w:val="font5"/>
    <w:basedOn w:val="a"/>
    <w:rsid w:val="00B830F2"/>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3">
    <w:name w:val="xl63"/>
    <w:basedOn w:val="a"/>
    <w:rsid w:val="00B8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
    <w:rsid w:val="00B8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
    <w:rsid w:val="00B8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B8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7">
    <w:name w:val="xl67"/>
    <w:basedOn w:val="a"/>
    <w:rsid w:val="00B8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8">
    <w:name w:val="xl68"/>
    <w:basedOn w:val="a"/>
    <w:rsid w:val="00B8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
    <w:rsid w:val="00B8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B830F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B830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B830F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B830F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B830F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B8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B8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B83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B8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9">
    <w:name w:val="xl79"/>
    <w:basedOn w:val="a"/>
    <w:rsid w:val="00B830F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0">
    <w:name w:val="xl80"/>
    <w:basedOn w:val="a"/>
    <w:rsid w:val="00B8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1">
    <w:name w:val="xl81"/>
    <w:basedOn w:val="a"/>
    <w:rsid w:val="00B830F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2">
    <w:name w:val="xl82"/>
    <w:basedOn w:val="a"/>
    <w:rsid w:val="00B8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3">
    <w:name w:val="xl83"/>
    <w:basedOn w:val="a"/>
    <w:rsid w:val="00B830F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B8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B830F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6">
    <w:name w:val="xl86"/>
    <w:basedOn w:val="a"/>
    <w:rsid w:val="00B830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ConsPlusNonformat">
    <w:name w:val="ConsPlusNonformat"/>
    <w:rsid w:val="00B8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7">
    <w:name w:val="No Spacing"/>
    <w:uiPriority w:val="1"/>
    <w:qFormat/>
    <w:rsid w:val="00B830F2"/>
    <w:pPr>
      <w:spacing w:after="0" w:line="240" w:lineRule="auto"/>
    </w:pPr>
    <w:rPr>
      <w:rFonts w:ascii="Calibri" w:eastAsia="Calibri" w:hAnsi="Calibri" w:cs="Times New Roman"/>
    </w:rPr>
  </w:style>
  <w:style w:type="character" w:customStyle="1" w:styleId="ConsPlusNormal0">
    <w:name w:val="ConsPlusNormal Знак"/>
    <w:link w:val="ConsPlusNormal"/>
    <w:rsid w:val="00B830F2"/>
    <w:rPr>
      <w:rFonts w:ascii="Calibri" w:eastAsia="Times New Roman" w:hAnsi="Calibri" w:cs="Calibri"/>
      <w:szCs w:val="20"/>
      <w:lang w:eastAsia="ru-RU"/>
    </w:rPr>
  </w:style>
  <w:style w:type="character" w:customStyle="1" w:styleId="af8">
    <w:name w:val="Текст сноски Знак"/>
    <w:link w:val="af9"/>
    <w:uiPriority w:val="99"/>
    <w:rsid w:val="00CC54FA"/>
    <w:rPr>
      <w:sz w:val="20"/>
      <w:szCs w:val="20"/>
    </w:rPr>
  </w:style>
  <w:style w:type="paragraph" w:styleId="af9">
    <w:name w:val="footnote text"/>
    <w:basedOn w:val="a"/>
    <w:link w:val="af8"/>
    <w:uiPriority w:val="99"/>
    <w:unhideWhenUsed/>
    <w:rsid w:val="00CC54FA"/>
    <w:pPr>
      <w:spacing w:after="0" w:line="240" w:lineRule="auto"/>
    </w:pPr>
    <w:rPr>
      <w:sz w:val="20"/>
      <w:szCs w:val="20"/>
    </w:rPr>
  </w:style>
  <w:style w:type="character" w:customStyle="1" w:styleId="14">
    <w:name w:val="Текст сноски Знак1"/>
    <w:basedOn w:val="a0"/>
    <w:uiPriority w:val="99"/>
    <w:semiHidden/>
    <w:rsid w:val="00CC54FA"/>
    <w:rPr>
      <w:sz w:val="20"/>
      <w:szCs w:val="20"/>
    </w:rPr>
  </w:style>
  <w:style w:type="character" w:styleId="afa">
    <w:name w:val="footnote reference"/>
    <w:uiPriority w:val="99"/>
    <w:unhideWhenUsed/>
    <w:rsid w:val="00CC54FA"/>
    <w:rPr>
      <w:vertAlign w:val="superscript"/>
    </w:rPr>
  </w:style>
  <w:style w:type="character" w:customStyle="1" w:styleId="10">
    <w:name w:val="Заголовок 1 Знак"/>
    <w:basedOn w:val="a0"/>
    <w:link w:val="1"/>
    <w:uiPriority w:val="9"/>
    <w:rsid w:val="00CC54FA"/>
    <w:rPr>
      <w:rFonts w:ascii="Times New Roman" w:eastAsia="Times New Roman" w:hAnsi="Times New Roman" w:cs="Times New Roman"/>
      <w:sz w:val="28"/>
      <w:szCs w:val="36"/>
    </w:rPr>
  </w:style>
  <w:style w:type="character" w:customStyle="1" w:styleId="20">
    <w:name w:val="Заголовок 2 Знак"/>
    <w:basedOn w:val="a0"/>
    <w:link w:val="2"/>
    <w:uiPriority w:val="9"/>
    <w:semiHidden/>
    <w:rsid w:val="00CC54FA"/>
    <w:rPr>
      <w:rFonts w:ascii="Cambria" w:eastAsia="Times New Roman" w:hAnsi="Cambria" w:cs="Times New Roman"/>
      <w:smallCaps/>
      <w:sz w:val="28"/>
      <w:szCs w:val="28"/>
    </w:rPr>
  </w:style>
  <w:style w:type="character" w:customStyle="1" w:styleId="30">
    <w:name w:val="Заголовок 3 Знак"/>
    <w:basedOn w:val="a0"/>
    <w:link w:val="3"/>
    <w:uiPriority w:val="9"/>
    <w:semiHidden/>
    <w:rsid w:val="00CC54FA"/>
    <w:rPr>
      <w:rFonts w:ascii="Cambria" w:eastAsia="Times New Roman" w:hAnsi="Cambria" w:cs="Times New Roman"/>
      <w:i/>
      <w:iCs/>
      <w:smallCaps/>
      <w:spacing w:val="5"/>
      <w:sz w:val="26"/>
      <w:szCs w:val="26"/>
    </w:rPr>
  </w:style>
  <w:style w:type="character" w:customStyle="1" w:styleId="40">
    <w:name w:val="Заголовок 4 Знак"/>
    <w:basedOn w:val="a0"/>
    <w:link w:val="4"/>
    <w:uiPriority w:val="9"/>
    <w:semiHidden/>
    <w:rsid w:val="00CC54FA"/>
    <w:rPr>
      <w:rFonts w:ascii="Cambria" w:eastAsia="Times New Roman" w:hAnsi="Cambria" w:cs="Times New Roman"/>
      <w:b/>
      <w:bCs/>
      <w:spacing w:val="5"/>
      <w:sz w:val="24"/>
      <w:szCs w:val="24"/>
    </w:rPr>
  </w:style>
  <w:style w:type="character" w:customStyle="1" w:styleId="50">
    <w:name w:val="Заголовок 5 Знак"/>
    <w:basedOn w:val="a0"/>
    <w:link w:val="5"/>
    <w:uiPriority w:val="9"/>
    <w:semiHidden/>
    <w:rsid w:val="00CC54FA"/>
    <w:rPr>
      <w:rFonts w:ascii="Cambria" w:eastAsia="Times New Roman" w:hAnsi="Cambria" w:cs="Times New Roman"/>
      <w:i/>
      <w:iCs/>
      <w:sz w:val="24"/>
      <w:szCs w:val="24"/>
    </w:rPr>
  </w:style>
  <w:style w:type="character" w:customStyle="1" w:styleId="60">
    <w:name w:val="Заголовок 6 Знак"/>
    <w:basedOn w:val="a0"/>
    <w:link w:val="6"/>
    <w:uiPriority w:val="9"/>
    <w:semiHidden/>
    <w:rsid w:val="00CC54FA"/>
    <w:rPr>
      <w:rFonts w:ascii="Cambria" w:eastAsia="Times New Roman" w:hAnsi="Cambria" w:cs="Times New Roman"/>
      <w:b/>
      <w:bCs/>
      <w:color w:val="595959"/>
      <w:spacing w:val="5"/>
      <w:sz w:val="20"/>
      <w:szCs w:val="20"/>
      <w:shd w:val="clear" w:color="auto" w:fill="FFFFFF"/>
    </w:rPr>
  </w:style>
  <w:style w:type="character" w:customStyle="1" w:styleId="70">
    <w:name w:val="Заголовок 7 Знак"/>
    <w:basedOn w:val="a0"/>
    <w:link w:val="7"/>
    <w:uiPriority w:val="9"/>
    <w:semiHidden/>
    <w:rsid w:val="00CC54FA"/>
    <w:rPr>
      <w:rFonts w:ascii="Cambria" w:eastAsia="Times New Roman" w:hAnsi="Cambria" w:cs="Times New Roman"/>
      <w:b/>
      <w:bCs/>
      <w:i/>
      <w:iCs/>
      <w:color w:val="5A5A5A"/>
      <w:sz w:val="20"/>
      <w:szCs w:val="20"/>
    </w:rPr>
  </w:style>
  <w:style w:type="character" w:customStyle="1" w:styleId="80">
    <w:name w:val="Заголовок 8 Знак"/>
    <w:basedOn w:val="a0"/>
    <w:link w:val="8"/>
    <w:uiPriority w:val="9"/>
    <w:semiHidden/>
    <w:rsid w:val="00CC54FA"/>
    <w:rPr>
      <w:rFonts w:ascii="Cambria" w:eastAsia="Times New Roman" w:hAnsi="Cambria" w:cs="Times New Roman"/>
      <w:b/>
      <w:bCs/>
      <w:color w:val="7F7F7F"/>
      <w:sz w:val="20"/>
      <w:szCs w:val="20"/>
    </w:rPr>
  </w:style>
  <w:style w:type="character" w:customStyle="1" w:styleId="90">
    <w:name w:val="Заголовок 9 Знак"/>
    <w:basedOn w:val="a0"/>
    <w:link w:val="9"/>
    <w:uiPriority w:val="9"/>
    <w:semiHidden/>
    <w:rsid w:val="00CC54FA"/>
    <w:rPr>
      <w:rFonts w:ascii="Cambria" w:eastAsia="Times New Roman" w:hAnsi="Cambria" w:cs="Times New Roman"/>
      <w:b/>
      <w:bCs/>
      <w:i/>
      <w:iCs/>
      <w:color w:val="7F7F7F"/>
      <w:sz w:val="18"/>
      <w:szCs w:val="18"/>
    </w:rPr>
  </w:style>
  <w:style w:type="character" w:customStyle="1" w:styleId="a4">
    <w:name w:val="Абзац списка Знак"/>
    <w:link w:val="a3"/>
    <w:uiPriority w:val="34"/>
    <w:locked/>
    <w:rsid w:val="00CC54FA"/>
  </w:style>
  <w:style w:type="paragraph" w:styleId="afb">
    <w:name w:val="List Bullet"/>
    <w:basedOn w:val="a"/>
    <w:uiPriority w:val="99"/>
    <w:rsid w:val="00CC54FA"/>
    <w:pPr>
      <w:tabs>
        <w:tab w:val="num" w:pos="1418"/>
      </w:tabs>
      <w:spacing w:after="120" w:line="240" w:lineRule="auto"/>
      <w:ind w:left="1418" w:hanging="397"/>
      <w:jc w:val="both"/>
    </w:pPr>
    <w:rPr>
      <w:rFonts w:ascii="Times New Roman" w:eastAsia="Times New Roman" w:hAnsi="Times New Roman" w:cs="Times New Roman"/>
      <w:sz w:val="24"/>
      <w:szCs w:val="24"/>
      <w:lang w:eastAsia="ru-RU"/>
    </w:rPr>
  </w:style>
  <w:style w:type="paragraph" w:customStyle="1" w:styleId="15">
    <w:name w:val="Абзац списка1"/>
    <w:basedOn w:val="a"/>
    <w:rsid w:val="00CC54FA"/>
    <w:pPr>
      <w:spacing w:after="0" w:line="240" w:lineRule="auto"/>
      <w:ind w:left="720"/>
      <w:jc w:val="center"/>
    </w:pPr>
    <w:rPr>
      <w:rFonts w:ascii="Calibri" w:eastAsia="Times New Roman" w:hAnsi="Calibri" w:cs="Times New Roman"/>
    </w:rPr>
  </w:style>
  <w:style w:type="character" w:styleId="afc">
    <w:name w:val="Placeholder Text"/>
    <w:uiPriority w:val="99"/>
    <w:semiHidden/>
    <w:rsid w:val="00CC54FA"/>
    <w:rPr>
      <w:color w:val="808080"/>
    </w:rPr>
  </w:style>
  <w:style w:type="character" w:customStyle="1" w:styleId="FontStyle16">
    <w:name w:val="Font Style16"/>
    <w:uiPriority w:val="99"/>
    <w:rsid w:val="00CC54FA"/>
    <w:rPr>
      <w:rFonts w:ascii="Times New Roman" w:hAnsi="Times New Roman" w:cs="Times New Roman" w:hint="default"/>
      <w:sz w:val="26"/>
      <w:szCs w:val="26"/>
    </w:rPr>
  </w:style>
  <w:style w:type="paragraph" w:customStyle="1" w:styleId="ConsPlusCell">
    <w:name w:val="ConsPlusCell"/>
    <w:uiPriority w:val="99"/>
    <w:rsid w:val="00CC54FA"/>
    <w:pPr>
      <w:autoSpaceDE w:val="0"/>
      <w:autoSpaceDN w:val="0"/>
      <w:adjustRightInd w:val="0"/>
      <w:spacing w:after="200" w:line="276" w:lineRule="auto"/>
    </w:pPr>
    <w:rPr>
      <w:rFonts w:ascii="Times New Roman" w:eastAsia="Times New Roman" w:hAnsi="Times New Roman" w:cs="Times New Roman"/>
      <w:sz w:val="28"/>
      <w:szCs w:val="28"/>
      <w:lang w:eastAsia="ru-RU"/>
    </w:rPr>
  </w:style>
  <w:style w:type="paragraph" w:customStyle="1" w:styleId="16">
    <w:name w:val="Стиль1"/>
    <w:basedOn w:val="a"/>
    <w:link w:val="17"/>
    <w:rsid w:val="00CC54FA"/>
    <w:pPr>
      <w:tabs>
        <w:tab w:val="left" w:pos="6804"/>
      </w:tabs>
      <w:autoSpaceDE w:val="0"/>
      <w:autoSpaceDN w:val="0"/>
      <w:adjustRightInd w:val="0"/>
      <w:spacing w:after="0" w:line="240" w:lineRule="auto"/>
      <w:ind w:left="5387"/>
      <w:outlineLvl w:val="0"/>
    </w:pPr>
    <w:rPr>
      <w:rFonts w:ascii="Times New Roman" w:eastAsia="Times New Roman" w:hAnsi="Times New Roman" w:cs="Times New Roman"/>
      <w:bCs/>
      <w:sz w:val="28"/>
      <w:szCs w:val="28"/>
    </w:rPr>
  </w:style>
  <w:style w:type="character" w:customStyle="1" w:styleId="17">
    <w:name w:val="Стиль1 Знак"/>
    <w:link w:val="16"/>
    <w:rsid w:val="00CC54FA"/>
    <w:rPr>
      <w:rFonts w:ascii="Times New Roman" w:eastAsia="Times New Roman" w:hAnsi="Times New Roman" w:cs="Times New Roman"/>
      <w:bCs/>
      <w:sz w:val="28"/>
      <w:szCs w:val="28"/>
    </w:rPr>
  </w:style>
  <w:style w:type="paragraph" w:styleId="afd">
    <w:name w:val="Title"/>
    <w:basedOn w:val="a"/>
    <w:next w:val="a"/>
    <w:link w:val="afe"/>
    <w:uiPriority w:val="10"/>
    <w:qFormat/>
    <w:rsid w:val="00CC54FA"/>
    <w:pPr>
      <w:spacing w:after="300" w:line="240" w:lineRule="auto"/>
      <w:contextualSpacing/>
    </w:pPr>
    <w:rPr>
      <w:rFonts w:ascii="Cambria" w:eastAsia="Times New Roman" w:hAnsi="Cambria" w:cs="Times New Roman"/>
      <w:smallCaps/>
      <w:sz w:val="52"/>
      <w:szCs w:val="52"/>
    </w:rPr>
  </w:style>
  <w:style w:type="character" w:customStyle="1" w:styleId="afe">
    <w:name w:val="Название Знак"/>
    <w:basedOn w:val="a0"/>
    <w:link w:val="afd"/>
    <w:uiPriority w:val="10"/>
    <w:rsid w:val="00CC54FA"/>
    <w:rPr>
      <w:rFonts w:ascii="Cambria" w:eastAsia="Times New Roman" w:hAnsi="Cambria" w:cs="Times New Roman"/>
      <w:smallCaps/>
      <w:sz w:val="52"/>
      <w:szCs w:val="52"/>
    </w:rPr>
  </w:style>
  <w:style w:type="paragraph" w:styleId="aff">
    <w:name w:val="Subtitle"/>
    <w:basedOn w:val="a"/>
    <w:next w:val="a"/>
    <w:link w:val="aff0"/>
    <w:uiPriority w:val="11"/>
    <w:qFormat/>
    <w:rsid w:val="00CC54FA"/>
    <w:pPr>
      <w:spacing w:after="200" w:line="276" w:lineRule="auto"/>
    </w:pPr>
    <w:rPr>
      <w:rFonts w:ascii="Cambria" w:eastAsia="Times New Roman" w:hAnsi="Cambria" w:cs="Times New Roman"/>
      <w:i/>
      <w:iCs/>
      <w:smallCaps/>
      <w:spacing w:val="10"/>
      <w:sz w:val="28"/>
      <w:szCs w:val="28"/>
    </w:rPr>
  </w:style>
  <w:style w:type="character" w:customStyle="1" w:styleId="aff0">
    <w:name w:val="Подзаголовок Знак"/>
    <w:basedOn w:val="a0"/>
    <w:link w:val="aff"/>
    <w:uiPriority w:val="11"/>
    <w:rsid w:val="00CC54FA"/>
    <w:rPr>
      <w:rFonts w:ascii="Cambria" w:eastAsia="Times New Roman" w:hAnsi="Cambria" w:cs="Times New Roman"/>
      <w:i/>
      <w:iCs/>
      <w:smallCaps/>
      <w:spacing w:val="10"/>
      <w:sz w:val="28"/>
      <w:szCs w:val="28"/>
    </w:rPr>
  </w:style>
  <w:style w:type="character" w:styleId="aff1">
    <w:name w:val="Strong"/>
    <w:uiPriority w:val="22"/>
    <w:qFormat/>
    <w:rsid w:val="00CC54FA"/>
    <w:rPr>
      <w:b/>
      <w:bCs/>
    </w:rPr>
  </w:style>
  <w:style w:type="character" w:styleId="aff2">
    <w:name w:val="Emphasis"/>
    <w:uiPriority w:val="20"/>
    <w:qFormat/>
    <w:rsid w:val="00CC54FA"/>
    <w:rPr>
      <w:b/>
      <w:bCs/>
      <w:i/>
      <w:iCs/>
      <w:spacing w:val="10"/>
    </w:rPr>
  </w:style>
  <w:style w:type="paragraph" w:styleId="23">
    <w:name w:val="Quote"/>
    <w:basedOn w:val="a"/>
    <w:next w:val="a"/>
    <w:link w:val="24"/>
    <w:uiPriority w:val="29"/>
    <w:qFormat/>
    <w:rsid w:val="00CC54FA"/>
    <w:pPr>
      <w:spacing w:after="200" w:line="276" w:lineRule="auto"/>
    </w:pPr>
    <w:rPr>
      <w:rFonts w:ascii="Cambria" w:eastAsia="Times New Roman" w:hAnsi="Cambria" w:cs="Times New Roman"/>
      <w:i/>
      <w:iCs/>
      <w:sz w:val="20"/>
      <w:szCs w:val="20"/>
    </w:rPr>
  </w:style>
  <w:style w:type="character" w:customStyle="1" w:styleId="24">
    <w:name w:val="Цитата 2 Знак"/>
    <w:basedOn w:val="a0"/>
    <w:link w:val="23"/>
    <w:uiPriority w:val="29"/>
    <w:rsid w:val="00CC54FA"/>
    <w:rPr>
      <w:rFonts w:ascii="Cambria" w:eastAsia="Times New Roman" w:hAnsi="Cambria" w:cs="Times New Roman"/>
      <w:i/>
      <w:iCs/>
      <w:sz w:val="20"/>
      <w:szCs w:val="20"/>
    </w:rPr>
  </w:style>
  <w:style w:type="paragraph" w:styleId="aff3">
    <w:name w:val="Intense Quote"/>
    <w:basedOn w:val="a"/>
    <w:next w:val="a"/>
    <w:link w:val="aff4"/>
    <w:uiPriority w:val="30"/>
    <w:qFormat/>
    <w:rsid w:val="00CC54FA"/>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sz w:val="20"/>
      <w:szCs w:val="20"/>
    </w:rPr>
  </w:style>
  <w:style w:type="character" w:customStyle="1" w:styleId="aff4">
    <w:name w:val="Выделенная цитата Знак"/>
    <w:basedOn w:val="a0"/>
    <w:link w:val="aff3"/>
    <w:uiPriority w:val="30"/>
    <w:rsid w:val="00CC54FA"/>
    <w:rPr>
      <w:rFonts w:ascii="Cambria" w:eastAsia="Times New Roman" w:hAnsi="Cambria" w:cs="Times New Roman"/>
      <w:i/>
      <w:iCs/>
      <w:sz w:val="20"/>
      <w:szCs w:val="20"/>
    </w:rPr>
  </w:style>
  <w:style w:type="character" w:styleId="aff5">
    <w:name w:val="Subtle Emphasis"/>
    <w:uiPriority w:val="19"/>
    <w:qFormat/>
    <w:rsid w:val="00CC54FA"/>
    <w:rPr>
      <w:i/>
      <w:iCs/>
    </w:rPr>
  </w:style>
  <w:style w:type="character" w:styleId="aff6">
    <w:name w:val="Intense Emphasis"/>
    <w:uiPriority w:val="21"/>
    <w:qFormat/>
    <w:rsid w:val="00CC54FA"/>
    <w:rPr>
      <w:b/>
      <w:bCs/>
      <w:i/>
      <w:iCs/>
    </w:rPr>
  </w:style>
  <w:style w:type="character" w:styleId="aff7">
    <w:name w:val="Subtle Reference"/>
    <w:uiPriority w:val="31"/>
    <w:qFormat/>
    <w:rsid w:val="00CC54FA"/>
    <w:rPr>
      <w:smallCaps/>
    </w:rPr>
  </w:style>
  <w:style w:type="character" w:styleId="aff8">
    <w:name w:val="Intense Reference"/>
    <w:uiPriority w:val="32"/>
    <w:qFormat/>
    <w:rsid w:val="00CC54FA"/>
    <w:rPr>
      <w:b/>
      <w:bCs/>
      <w:smallCaps/>
    </w:rPr>
  </w:style>
  <w:style w:type="character" w:styleId="aff9">
    <w:name w:val="Book Title"/>
    <w:uiPriority w:val="33"/>
    <w:qFormat/>
    <w:rsid w:val="00CC54FA"/>
    <w:rPr>
      <w:i/>
      <w:iCs/>
      <w:smallCaps/>
      <w:spacing w:val="5"/>
    </w:rPr>
  </w:style>
  <w:style w:type="paragraph" w:customStyle="1" w:styleId="msonormal0">
    <w:name w:val="msonormal"/>
    <w:basedOn w:val="a"/>
    <w:rsid w:val="00CC54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CC54FA"/>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88">
    <w:name w:val="xl88"/>
    <w:basedOn w:val="a"/>
    <w:rsid w:val="00CC54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89">
    <w:name w:val="xl89"/>
    <w:basedOn w:val="a"/>
    <w:rsid w:val="00CC54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1">
    <w:name w:val="xl91"/>
    <w:basedOn w:val="a"/>
    <w:rsid w:val="00CC54F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92">
    <w:name w:val="xl92"/>
    <w:basedOn w:val="a"/>
    <w:rsid w:val="00CC54F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93">
    <w:name w:val="xl93"/>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94">
    <w:name w:val="xl94"/>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95">
    <w:name w:val="xl95"/>
    <w:basedOn w:val="a"/>
    <w:rsid w:val="00CC54F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6">
    <w:name w:val="xl96"/>
    <w:basedOn w:val="a"/>
    <w:rsid w:val="00CC54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7">
    <w:name w:val="xl97"/>
    <w:basedOn w:val="a"/>
    <w:rsid w:val="00CC54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8">
    <w:name w:val="xl98"/>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0">
    <w:name w:val="xl100"/>
    <w:basedOn w:val="a"/>
    <w:rsid w:val="00CC54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1">
    <w:name w:val="xl101"/>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2">
    <w:name w:val="xl102"/>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CC54F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6">
    <w:name w:val="xl106"/>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CC54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8">
    <w:name w:val="xl108"/>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9">
    <w:name w:val="xl109"/>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0">
    <w:name w:val="xl110"/>
    <w:basedOn w:val="a"/>
    <w:rsid w:val="00CC54F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1">
    <w:name w:val="xl111"/>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2">
    <w:name w:val="xl112"/>
    <w:basedOn w:val="a"/>
    <w:rsid w:val="00CC54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CC54F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CC54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18">
    <w:name w:val="xl118"/>
    <w:basedOn w:val="a"/>
    <w:rsid w:val="00CC54F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19">
    <w:name w:val="xl119"/>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20">
    <w:name w:val="xl120"/>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CC54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C54F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CC54F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5">
    <w:name w:val="xl125"/>
    <w:basedOn w:val="a"/>
    <w:rsid w:val="00CC54F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CC54F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8">
    <w:name w:val="xl128"/>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9">
    <w:name w:val="xl129"/>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
    <w:rsid w:val="00CC54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33">
    <w:name w:val="xl133"/>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6">
    <w:name w:val="xl136"/>
    <w:basedOn w:val="a"/>
    <w:rsid w:val="00CC54FA"/>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7">
    <w:name w:val="xl137"/>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8">
    <w:name w:val="xl138"/>
    <w:basedOn w:val="a"/>
    <w:rsid w:val="00CC54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9">
    <w:name w:val="xl139"/>
    <w:basedOn w:val="a"/>
    <w:rsid w:val="00CC54F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0">
    <w:name w:val="xl140"/>
    <w:basedOn w:val="a"/>
    <w:rsid w:val="00CC54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1">
    <w:name w:val="xl141"/>
    <w:basedOn w:val="a"/>
    <w:rsid w:val="00CC54F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2">
    <w:name w:val="xl142"/>
    <w:basedOn w:val="a"/>
    <w:rsid w:val="00CC54F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3">
    <w:name w:val="xl143"/>
    <w:basedOn w:val="a"/>
    <w:rsid w:val="00CC54F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4">
    <w:name w:val="xl144"/>
    <w:basedOn w:val="a"/>
    <w:rsid w:val="00CC54FA"/>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5">
    <w:name w:val="xl145"/>
    <w:basedOn w:val="a"/>
    <w:rsid w:val="00CC54FA"/>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6">
    <w:name w:val="xl146"/>
    <w:basedOn w:val="a"/>
    <w:rsid w:val="00CC54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7">
    <w:name w:val="xl147"/>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48">
    <w:name w:val="xl148"/>
    <w:basedOn w:val="a"/>
    <w:rsid w:val="00CC54FA"/>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1">
    <w:name w:val="xl151"/>
    <w:basedOn w:val="a"/>
    <w:rsid w:val="00CC54F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2">
    <w:name w:val="xl152"/>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3">
    <w:name w:val="xl153"/>
    <w:basedOn w:val="a"/>
    <w:rsid w:val="00CC54FA"/>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CC54F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9">
    <w:name w:val="xl159"/>
    <w:basedOn w:val="a"/>
    <w:rsid w:val="00CC54F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0">
    <w:name w:val="xl160"/>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1">
    <w:name w:val="xl161"/>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2">
    <w:name w:val="xl162"/>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3">
    <w:name w:val="xl163"/>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5">
    <w:name w:val="xl165"/>
    <w:basedOn w:val="a"/>
    <w:rsid w:val="00CC54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6">
    <w:name w:val="xl166"/>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67">
    <w:name w:val="xl167"/>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8">
    <w:name w:val="xl168"/>
    <w:basedOn w:val="a"/>
    <w:rsid w:val="00CC54F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9">
    <w:name w:val="xl169"/>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70">
    <w:name w:val="xl170"/>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1">
    <w:name w:val="xl171"/>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2">
    <w:name w:val="xl172"/>
    <w:basedOn w:val="a"/>
    <w:rsid w:val="00CC54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3">
    <w:name w:val="xl173"/>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4">
    <w:name w:val="xl174"/>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75">
    <w:name w:val="xl175"/>
    <w:basedOn w:val="a"/>
    <w:rsid w:val="00CC54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76">
    <w:name w:val="xl176"/>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77">
    <w:name w:val="xl177"/>
    <w:basedOn w:val="a"/>
    <w:rsid w:val="00CC54FA"/>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8">
    <w:name w:val="xl178"/>
    <w:basedOn w:val="a"/>
    <w:rsid w:val="00CC54FA"/>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9">
    <w:name w:val="xl179"/>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0">
    <w:name w:val="xl180"/>
    <w:basedOn w:val="a"/>
    <w:rsid w:val="00CC54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1">
    <w:name w:val="xl181"/>
    <w:basedOn w:val="a"/>
    <w:rsid w:val="00CC54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numbering" w:customStyle="1" w:styleId="25">
    <w:name w:val="Нет списка2"/>
    <w:next w:val="a2"/>
    <w:uiPriority w:val="99"/>
    <w:semiHidden/>
    <w:unhideWhenUsed/>
    <w:rsid w:val="00CC54FA"/>
  </w:style>
  <w:style w:type="table" w:customStyle="1" w:styleId="140">
    <w:name w:val="Сетка таблицы14"/>
    <w:basedOn w:val="a1"/>
    <w:uiPriority w:val="39"/>
    <w:rsid w:val="00CC54FA"/>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page number"/>
    <w:basedOn w:val="a0"/>
    <w:uiPriority w:val="99"/>
    <w:rsid w:val="00CC54FA"/>
    <w:rPr>
      <w:rFonts w:cs="Times New Roman"/>
    </w:rPr>
  </w:style>
  <w:style w:type="character" w:customStyle="1" w:styleId="FontStyle26">
    <w:name w:val="Font Style26"/>
    <w:uiPriority w:val="99"/>
    <w:rsid w:val="00CC54FA"/>
    <w:rPr>
      <w:rFonts w:ascii="Times New Roman" w:hAnsi="Times New Roman"/>
      <w:sz w:val="26"/>
    </w:rPr>
  </w:style>
  <w:style w:type="paragraph" w:styleId="affb">
    <w:name w:val="Body Text"/>
    <w:basedOn w:val="a"/>
    <w:link w:val="affc"/>
    <w:uiPriority w:val="1"/>
    <w:qFormat/>
    <w:rsid w:val="00CC54FA"/>
    <w:pPr>
      <w:widowControl w:val="0"/>
      <w:autoSpaceDE w:val="0"/>
      <w:autoSpaceDN w:val="0"/>
      <w:spacing w:after="0" w:line="240" w:lineRule="auto"/>
      <w:ind w:left="112"/>
    </w:pPr>
    <w:rPr>
      <w:rFonts w:ascii="Times New Roman" w:eastAsiaTheme="minorEastAsia" w:hAnsi="Times New Roman" w:cs="Times New Roman"/>
      <w:sz w:val="28"/>
      <w:szCs w:val="28"/>
    </w:rPr>
  </w:style>
  <w:style w:type="character" w:customStyle="1" w:styleId="affc">
    <w:name w:val="Основной текст Знак"/>
    <w:basedOn w:val="a0"/>
    <w:link w:val="affb"/>
    <w:uiPriority w:val="1"/>
    <w:rsid w:val="00CC54FA"/>
    <w:rPr>
      <w:rFonts w:ascii="Times New Roman" w:eastAsiaTheme="minorEastAsia" w:hAnsi="Times New Roman" w:cs="Times New Roman"/>
      <w:sz w:val="28"/>
      <w:szCs w:val="28"/>
    </w:rPr>
  </w:style>
  <w:style w:type="paragraph" w:styleId="affd">
    <w:name w:val="endnote text"/>
    <w:basedOn w:val="a"/>
    <w:link w:val="affe"/>
    <w:uiPriority w:val="99"/>
    <w:rsid w:val="00CC54FA"/>
    <w:pPr>
      <w:spacing w:after="0" w:line="360" w:lineRule="atLeast"/>
      <w:jc w:val="both"/>
    </w:pPr>
    <w:rPr>
      <w:rFonts w:ascii="Times New Roman" w:eastAsiaTheme="minorEastAsia" w:hAnsi="Times New Roman" w:cs="Times New Roman"/>
      <w:sz w:val="20"/>
      <w:szCs w:val="20"/>
      <w:lang w:eastAsia="ru-RU"/>
    </w:rPr>
  </w:style>
  <w:style w:type="character" w:customStyle="1" w:styleId="affe">
    <w:name w:val="Текст концевой сноски Знак"/>
    <w:basedOn w:val="a0"/>
    <w:link w:val="affd"/>
    <w:uiPriority w:val="99"/>
    <w:rsid w:val="00CC54FA"/>
    <w:rPr>
      <w:rFonts w:ascii="Times New Roman" w:eastAsiaTheme="minorEastAsia" w:hAnsi="Times New Roman" w:cs="Times New Roman"/>
      <w:sz w:val="20"/>
      <w:szCs w:val="20"/>
      <w:lang w:eastAsia="ru-RU"/>
    </w:rPr>
  </w:style>
  <w:style w:type="character" w:styleId="afff">
    <w:name w:val="endnote reference"/>
    <w:basedOn w:val="a0"/>
    <w:uiPriority w:val="99"/>
    <w:rsid w:val="00CC54FA"/>
    <w:rPr>
      <w:rFonts w:cs="Times New Roman"/>
      <w:vertAlign w:val="superscript"/>
    </w:rPr>
  </w:style>
  <w:style w:type="paragraph" w:customStyle="1" w:styleId="docdata">
    <w:name w:val="docdata"/>
    <w:aliases w:val="docy,v5,2838,bqiaagaaeyqcaaagiaiaaamwcgaabt4kaaaaaaaaaaaaaaaaaaaaaaaaaaaaaaaaaaaaaaaaaaaaaaaaaaaaaaaaaaaaaaaaaaaaaaaaaaaaaaaaaaaaaaaaaaaaaaaaaaaaaaaaaaaaaaaaaaaaaaaaaaaaaaaaaaaaaaaaaaaaaaaaaaaaaaaaaaaaaaaaaaaaaaaaaaaaaaaaaaaaaaaaaaaaaaaaaaaaaaaa"/>
    <w:basedOn w:val="a"/>
    <w:rsid w:val="00CC54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3965">
      <w:bodyDiv w:val="1"/>
      <w:marLeft w:val="0"/>
      <w:marRight w:val="0"/>
      <w:marTop w:val="0"/>
      <w:marBottom w:val="0"/>
      <w:divBdr>
        <w:top w:val="none" w:sz="0" w:space="0" w:color="auto"/>
        <w:left w:val="none" w:sz="0" w:space="0" w:color="auto"/>
        <w:bottom w:val="none" w:sz="0" w:space="0" w:color="auto"/>
        <w:right w:val="none" w:sz="0" w:space="0" w:color="auto"/>
      </w:divBdr>
    </w:div>
    <w:div w:id="35394489">
      <w:bodyDiv w:val="1"/>
      <w:marLeft w:val="0"/>
      <w:marRight w:val="0"/>
      <w:marTop w:val="0"/>
      <w:marBottom w:val="0"/>
      <w:divBdr>
        <w:top w:val="none" w:sz="0" w:space="0" w:color="auto"/>
        <w:left w:val="none" w:sz="0" w:space="0" w:color="auto"/>
        <w:bottom w:val="none" w:sz="0" w:space="0" w:color="auto"/>
        <w:right w:val="none" w:sz="0" w:space="0" w:color="auto"/>
      </w:divBdr>
    </w:div>
    <w:div w:id="64038618">
      <w:bodyDiv w:val="1"/>
      <w:marLeft w:val="0"/>
      <w:marRight w:val="0"/>
      <w:marTop w:val="0"/>
      <w:marBottom w:val="0"/>
      <w:divBdr>
        <w:top w:val="none" w:sz="0" w:space="0" w:color="auto"/>
        <w:left w:val="none" w:sz="0" w:space="0" w:color="auto"/>
        <w:bottom w:val="none" w:sz="0" w:space="0" w:color="auto"/>
        <w:right w:val="none" w:sz="0" w:space="0" w:color="auto"/>
      </w:divBdr>
    </w:div>
    <w:div w:id="132991794">
      <w:bodyDiv w:val="1"/>
      <w:marLeft w:val="0"/>
      <w:marRight w:val="0"/>
      <w:marTop w:val="0"/>
      <w:marBottom w:val="0"/>
      <w:divBdr>
        <w:top w:val="none" w:sz="0" w:space="0" w:color="auto"/>
        <w:left w:val="none" w:sz="0" w:space="0" w:color="auto"/>
        <w:bottom w:val="none" w:sz="0" w:space="0" w:color="auto"/>
        <w:right w:val="none" w:sz="0" w:space="0" w:color="auto"/>
      </w:divBdr>
    </w:div>
    <w:div w:id="163403197">
      <w:bodyDiv w:val="1"/>
      <w:marLeft w:val="0"/>
      <w:marRight w:val="0"/>
      <w:marTop w:val="0"/>
      <w:marBottom w:val="0"/>
      <w:divBdr>
        <w:top w:val="none" w:sz="0" w:space="0" w:color="auto"/>
        <w:left w:val="none" w:sz="0" w:space="0" w:color="auto"/>
        <w:bottom w:val="none" w:sz="0" w:space="0" w:color="auto"/>
        <w:right w:val="none" w:sz="0" w:space="0" w:color="auto"/>
      </w:divBdr>
    </w:div>
    <w:div w:id="300308409">
      <w:bodyDiv w:val="1"/>
      <w:marLeft w:val="0"/>
      <w:marRight w:val="0"/>
      <w:marTop w:val="0"/>
      <w:marBottom w:val="0"/>
      <w:divBdr>
        <w:top w:val="none" w:sz="0" w:space="0" w:color="auto"/>
        <w:left w:val="none" w:sz="0" w:space="0" w:color="auto"/>
        <w:bottom w:val="none" w:sz="0" w:space="0" w:color="auto"/>
        <w:right w:val="none" w:sz="0" w:space="0" w:color="auto"/>
      </w:divBdr>
    </w:div>
    <w:div w:id="357391067">
      <w:bodyDiv w:val="1"/>
      <w:marLeft w:val="0"/>
      <w:marRight w:val="0"/>
      <w:marTop w:val="0"/>
      <w:marBottom w:val="0"/>
      <w:divBdr>
        <w:top w:val="none" w:sz="0" w:space="0" w:color="auto"/>
        <w:left w:val="none" w:sz="0" w:space="0" w:color="auto"/>
        <w:bottom w:val="none" w:sz="0" w:space="0" w:color="auto"/>
        <w:right w:val="none" w:sz="0" w:space="0" w:color="auto"/>
      </w:divBdr>
    </w:div>
    <w:div w:id="424419341">
      <w:bodyDiv w:val="1"/>
      <w:marLeft w:val="0"/>
      <w:marRight w:val="0"/>
      <w:marTop w:val="0"/>
      <w:marBottom w:val="0"/>
      <w:divBdr>
        <w:top w:val="none" w:sz="0" w:space="0" w:color="auto"/>
        <w:left w:val="none" w:sz="0" w:space="0" w:color="auto"/>
        <w:bottom w:val="none" w:sz="0" w:space="0" w:color="auto"/>
        <w:right w:val="none" w:sz="0" w:space="0" w:color="auto"/>
      </w:divBdr>
    </w:div>
    <w:div w:id="475604696">
      <w:bodyDiv w:val="1"/>
      <w:marLeft w:val="0"/>
      <w:marRight w:val="0"/>
      <w:marTop w:val="0"/>
      <w:marBottom w:val="0"/>
      <w:divBdr>
        <w:top w:val="none" w:sz="0" w:space="0" w:color="auto"/>
        <w:left w:val="none" w:sz="0" w:space="0" w:color="auto"/>
        <w:bottom w:val="none" w:sz="0" w:space="0" w:color="auto"/>
        <w:right w:val="none" w:sz="0" w:space="0" w:color="auto"/>
      </w:divBdr>
    </w:div>
    <w:div w:id="515385144">
      <w:bodyDiv w:val="1"/>
      <w:marLeft w:val="0"/>
      <w:marRight w:val="0"/>
      <w:marTop w:val="0"/>
      <w:marBottom w:val="0"/>
      <w:divBdr>
        <w:top w:val="none" w:sz="0" w:space="0" w:color="auto"/>
        <w:left w:val="none" w:sz="0" w:space="0" w:color="auto"/>
        <w:bottom w:val="none" w:sz="0" w:space="0" w:color="auto"/>
        <w:right w:val="none" w:sz="0" w:space="0" w:color="auto"/>
      </w:divBdr>
    </w:div>
    <w:div w:id="546185307">
      <w:bodyDiv w:val="1"/>
      <w:marLeft w:val="0"/>
      <w:marRight w:val="0"/>
      <w:marTop w:val="0"/>
      <w:marBottom w:val="0"/>
      <w:divBdr>
        <w:top w:val="none" w:sz="0" w:space="0" w:color="auto"/>
        <w:left w:val="none" w:sz="0" w:space="0" w:color="auto"/>
        <w:bottom w:val="none" w:sz="0" w:space="0" w:color="auto"/>
        <w:right w:val="none" w:sz="0" w:space="0" w:color="auto"/>
      </w:divBdr>
    </w:div>
    <w:div w:id="596451786">
      <w:bodyDiv w:val="1"/>
      <w:marLeft w:val="0"/>
      <w:marRight w:val="0"/>
      <w:marTop w:val="0"/>
      <w:marBottom w:val="0"/>
      <w:divBdr>
        <w:top w:val="none" w:sz="0" w:space="0" w:color="auto"/>
        <w:left w:val="none" w:sz="0" w:space="0" w:color="auto"/>
        <w:bottom w:val="none" w:sz="0" w:space="0" w:color="auto"/>
        <w:right w:val="none" w:sz="0" w:space="0" w:color="auto"/>
      </w:divBdr>
    </w:div>
    <w:div w:id="733552156">
      <w:bodyDiv w:val="1"/>
      <w:marLeft w:val="0"/>
      <w:marRight w:val="0"/>
      <w:marTop w:val="0"/>
      <w:marBottom w:val="0"/>
      <w:divBdr>
        <w:top w:val="none" w:sz="0" w:space="0" w:color="auto"/>
        <w:left w:val="none" w:sz="0" w:space="0" w:color="auto"/>
        <w:bottom w:val="none" w:sz="0" w:space="0" w:color="auto"/>
        <w:right w:val="none" w:sz="0" w:space="0" w:color="auto"/>
      </w:divBdr>
    </w:div>
    <w:div w:id="903106389">
      <w:bodyDiv w:val="1"/>
      <w:marLeft w:val="0"/>
      <w:marRight w:val="0"/>
      <w:marTop w:val="0"/>
      <w:marBottom w:val="0"/>
      <w:divBdr>
        <w:top w:val="none" w:sz="0" w:space="0" w:color="auto"/>
        <w:left w:val="none" w:sz="0" w:space="0" w:color="auto"/>
        <w:bottom w:val="none" w:sz="0" w:space="0" w:color="auto"/>
        <w:right w:val="none" w:sz="0" w:space="0" w:color="auto"/>
      </w:divBdr>
    </w:div>
    <w:div w:id="1005791610">
      <w:bodyDiv w:val="1"/>
      <w:marLeft w:val="0"/>
      <w:marRight w:val="0"/>
      <w:marTop w:val="0"/>
      <w:marBottom w:val="0"/>
      <w:divBdr>
        <w:top w:val="none" w:sz="0" w:space="0" w:color="auto"/>
        <w:left w:val="none" w:sz="0" w:space="0" w:color="auto"/>
        <w:bottom w:val="none" w:sz="0" w:space="0" w:color="auto"/>
        <w:right w:val="none" w:sz="0" w:space="0" w:color="auto"/>
      </w:divBdr>
    </w:div>
    <w:div w:id="1076971157">
      <w:bodyDiv w:val="1"/>
      <w:marLeft w:val="0"/>
      <w:marRight w:val="0"/>
      <w:marTop w:val="0"/>
      <w:marBottom w:val="0"/>
      <w:divBdr>
        <w:top w:val="none" w:sz="0" w:space="0" w:color="auto"/>
        <w:left w:val="none" w:sz="0" w:space="0" w:color="auto"/>
        <w:bottom w:val="none" w:sz="0" w:space="0" w:color="auto"/>
        <w:right w:val="none" w:sz="0" w:space="0" w:color="auto"/>
      </w:divBdr>
    </w:div>
    <w:div w:id="1106654473">
      <w:bodyDiv w:val="1"/>
      <w:marLeft w:val="0"/>
      <w:marRight w:val="0"/>
      <w:marTop w:val="0"/>
      <w:marBottom w:val="0"/>
      <w:divBdr>
        <w:top w:val="none" w:sz="0" w:space="0" w:color="auto"/>
        <w:left w:val="none" w:sz="0" w:space="0" w:color="auto"/>
        <w:bottom w:val="none" w:sz="0" w:space="0" w:color="auto"/>
        <w:right w:val="none" w:sz="0" w:space="0" w:color="auto"/>
      </w:divBdr>
    </w:div>
    <w:div w:id="1142190677">
      <w:bodyDiv w:val="1"/>
      <w:marLeft w:val="0"/>
      <w:marRight w:val="0"/>
      <w:marTop w:val="0"/>
      <w:marBottom w:val="0"/>
      <w:divBdr>
        <w:top w:val="none" w:sz="0" w:space="0" w:color="auto"/>
        <w:left w:val="none" w:sz="0" w:space="0" w:color="auto"/>
        <w:bottom w:val="none" w:sz="0" w:space="0" w:color="auto"/>
        <w:right w:val="none" w:sz="0" w:space="0" w:color="auto"/>
      </w:divBdr>
    </w:div>
    <w:div w:id="1496334816">
      <w:bodyDiv w:val="1"/>
      <w:marLeft w:val="0"/>
      <w:marRight w:val="0"/>
      <w:marTop w:val="0"/>
      <w:marBottom w:val="0"/>
      <w:divBdr>
        <w:top w:val="none" w:sz="0" w:space="0" w:color="auto"/>
        <w:left w:val="none" w:sz="0" w:space="0" w:color="auto"/>
        <w:bottom w:val="none" w:sz="0" w:space="0" w:color="auto"/>
        <w:right w:val="none" w:sz="0" w:space="0" w:color="auto"/>
      </w:divBdr>
    </w:div>
    <w:div w:id="1559823289">
      <w:bodyDiv w:val="1"/>
      <w:marLeft w:val="0"/>
      <w:marRight w:val="0"/>
      <w:marTop w:val="0"/>
      <w:marBottom w:val="0"/>
      <w:divBdr>
        <w:top w:val="none" w:sz="0" w:space="0" w:color="auto"/>
        <w:left w:val="none" w:sz="0" w:space="0" w:color="auto"/>
        <w:bottom w:val="none" w:sz="0" w:space="0" w:color="auto"/>
        <w:right w:val="none" w:sz="0" w:space="0" w:color="auto"/>
      </w:divBdr>
    </w:div>
    <w:div w:id="1591962872">
      <w:bodyDiv w:val="1"/>
      <w:marLeft w:val="0"/>
      <w:marRight w:val="0"/>
      <w:marTop w:val="0"/>
      <w:marBottom w:val="0"/>
      <w:divBdr>
        <w:top w:val="none" w:sz="0" w:space="0" w:color="auto"/>
        <w:left w:val="none" w:sz="0" w:space="0" w:color="auto"/>
        <w:bottom w:val="none" w:sz="0" w:space="0" w:color="auto"/>
        <w:right w:val="none" w:sz="0" w:space="0" w:color="auto"/>
      </w:divBdr>
    </w:div>
    <w:div w:id="1762095754">
      <w:bodyDiv w:val="1"/>
      <w:marLeft w:val="0"/>
      <w:marRight w:val="0"/>
      <w:marTop w:val="0"/>
      <w:marBottom w:val="0"/>
      <w:divBdr>
        <w:top w:val="none" w:sz="0" w:space="0" w:color="auto"/>
        <w:left w:val="none" w:sz="0" w:space="0" w:color="auto"/>
        <w:bottom w:val="none" w:sz="0" w:space="0" w:color="auto"/>
        <w:right w:val="none" w:sz="0" w:space="0" w:color="auto"/>
      </w:divBdr>
    </w:div>
    <w:div w:id="1869294365">
      <w:bodyDiv w:val="1"/>
      <w:marLeft w:val="0"/>
      <w:marRight w:val="0"/>
      <w:marTop w:val="0"/>
      <w:marBottom w:val="0"/>
      <w:divBdr>
        <w:top w:val="none" w:sz="0" w:space="0" w:color="auto"/>
        <w:left w:val="none" w:sz="0" w:space="0" w:color="auto"/>
        <w:bottom w:val="none" w:sz="0" w:space="0" w:color="auto"/>
        <w:right w:val="none" w:sz="0" w:space="0" w:color="auto"/>
      </w:divBdr>
    </w:div>
    <w:div w:id="1944340644">
      <w:bodyDiv w:val="1"/>
      <w:marLeft w:val="0"/>
      <w:marRight w:val="0"/>
      <w:marTop w:val="0"/>
      <w:marBottom w:val="0"/>
      <w:divBdr>
        <w:top w:val="none" w:sz="0" w:space="0" w:color="auto"/>
        <w:left w:val="none" w:sz="0" w:space="0" w:color="auto"/>
        <w:bottom w:val="none" w:sz="0" w:space="0" w:color="auto"/>
        <w:right w:val="none" w:sz="0" w:space="0" w:color="auto"/>
      </w:divBdr>
    </w:div>
    <w:div w:id="2016615428">
      <w:bodyDiv w:val="1"/>
      <w:marLeft w:val="0"/>
      <w:marRight w:val="0"/>
      <w:marTop w:val="0"/>
      <w:marBottom w:val="0"/>
      <w:divBdr>
        <w:top w:val="none" w:sz="0" w:space="0" w:color="auto"/>
        <w:left w:val="none" w:sz="0" w:space="0" w:color="auto"/>
        <w:bottom w:val="none" w:sz="0" w:space="0" w:color="auto"/>
        <w:right w:val="none" w:sz="0" w:space="0" w:color="auto"/>
      </w:divBdr>
    </w:div>
    <w:div w:id="2057971798">
      <w:bodyDiv w:val="1"/>
      <w:marLeft w:val="0"/>
      <w:marRight w:val="0"/>
      <w:marTop w:val="0"/>
      <w:marBottom w:val="0"/>
      <w:divBdr>
        <w:top w:val="none" w:sz="0" w:space="0" w:color="auto"/>
        <w:left w:val="none" w:sz="0" w:space="0" w:color="auto"/>
        <w:bottom w:val="none" w:sz="0" w:space="0" w:color="auto"/>
        <w:right w:val="none" w:sz="0" w:space="0" w:color="auto"/>
      </w:divBdr>
    </w:div>
    <w:div w:id="2085492548">
      <w:bodyDiv w:val="1"/>
      <w:marLeft w:val="0"/>
      <w:marRight w:val="0"/>
      <w:marTop w:val="0"/>
      <w:marBottom w:val="0"/>
      <w:divBdr>
        <w:top w:val="none" w:sz="0" w:space="0" w:color="auto"/>
        <w:left w:val="none" w:sz="0" w:space="0" w:color="auto"/>
        <w:bottom w:val="none" w:sz="0" w:space="0" w:color="auto"/>
        <w:right w:val="none" w:sz="0" w:space="0" w:color="auto"/>
      </w:divBdr>
    </w:div>
    <w:div w:id="2096896201">
      <w:bodyDiv w:val="1"/>
      <w:marLeft w:val="0"/>
      <w:marRight w:val="0"/>
      <w:marTop w:val="0"/>
      <w:marBottom w:val="0"/>
      <w:divBdr>
        <w:top w:val="none" w:sz="0" w:space="0" w:color="auto"/>
        <w:left w:val="none" w:sz="0" w:space="0" w:color="auto"/>
        <w:bottom w:val="none" w:sz="0" w:space="0" w:color="auto"/>
        <w:right w:val="none" w:sz="0" w:space="0" w:color="auto"/>
      </w:divBdr>
    </w:div>
    <w:div w:id="214730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B8C55-60C7-4D54-9D36-15B50A4B4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2400</Words>
  <Characters>13683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 Мурманской области</Company>
  <LinksUpToDate>false</LinksUpToDate>
  <CharactersWithSpaces>16051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Шандарова Ю.В.</dc:creator>
  <cp:lastModifiedBy>Мисюк Т.П.</cp:lastModifiedBy>
  <cp:revision>23</cp:revision>
  <cp:lastPrinted>2025-07-24T08:56:00Z</cp:lastPrinted>
  <dcterms:created xsi:type="dcterms:W3CDTF">2025-08-04T09:46:00Z</dcterms:created>
  <dcterms:modified xsi:type="dcterms:W3CDTF">2025-10-06T09:09:00Z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{B2696ABB-9C8C-4858-8148-5A71D979387F}</vt:lpwstr>
  </property>
  <property fmtid="{D5CDD505-2E9C-101B-9397-08002B2CF9AE}" pid="3" name="#RegDocId">
    <vt:lpwstr>Вн. Постановление Правительства № 767-ПП от 28.09.2022</vt:lpwstr>
  </property>
  <property fmtid="{D5CDD505-2E9C-101B-9397-08002B2CF9AE}" pid="4" name="FileDocId">
    <vt:lpwstr>{672DDF65-280D-478A-972A-F1CE0821A3F2}</vt:lpwstr>
  </property>
  <property fmtid="{D5CDD505-2E9C-101B-9397-08002B2CF9AE}" pid="5" name="#FileDocId">
    <vt:lpwstr>Приложение  изменения в программы_19 09 2022 правки МЮ.docx</vt:lpwstr>
  </property>
</Properties>
</file>