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62385" w14:textId="77777777" w:rsidR="001C5BD4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4097"/>
      </w:tblGrid>
      <w:tr w:rsidR="001C5BD4" w14:paraId="3F8AB31B" w14:textId="77777777" w:rsidTr="00AB039B">
        <w:tc>
          <w:tcPr>
            <w:tcW w:w="4097" w:type="dxa"/>
          </w:tcPr>
          <w:p w14:paraId="009D768B" w14:textId="77777777" w:rsidR="001C5BD4" w:rsidRDefault="001C5BD4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3D96214" w14:textId="77777777" w:rsidR="00FE0C8E" w:rsidRDefault="001C5BD4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Мурманской области </w:t>
            </w:r>
          </w:p>
          <w:p w14:paraId="359459DB" w14:textId="77777777" w:rsidR="001C5BD4" w:rsidRDefault="000C7778" w:rsidP="00FE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25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5BD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747FB91" w14:textId="77777777" w:rsidR="001C5BD4" w:rsidRDefault="001C5BD4" w:rsidP="006421D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5ECF2" w14:textId="77777777" w:rsidR="001C5BD4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FED75" w14:textId="63F32D79" w:rsidR="0066565F" w:rsidRPr="002F2B74" w:rsidRDefault="0066565F" w:rsidP="003529A5">
      <w:pPr>
        <w:ind w:firstLine="709"/>
        <w:jc w:val="center"/>
        <w:rPr>
          <w:b/>
          <w:sz w:val="28"/>
          <w:szCs w:val="28"/>
        </w:rPr>
      </w:pPr>
      <w:bookmarkStart w:id="0" w:name="sub_121100253"/>
      <w:r w:rsidRPr="002F2B7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2F2B7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077D" w:rsidRPr="00F3565A">
        <w:rPr>
          <w:rFonts w:ascii="Times New Roman" w:hAnsi="Times New Roman" w:cs="Times New Roman"/>
          <w:b/>
          <w:sz w:val="28"/>
          <w:szCs w:val="28"/>
        </w:rPr>
        <w:t>предоставления грантов в форме субсидий из областного бюджета</w:t>
      </w:r>
    </w:p>
    <w:bookmarkEnd w:id="0"/>
    <w:p w14:paraId="002590C7" w14:textId="4E92772F" w:rsidR="00B1325D" w:rsidRDefault="00915B34" w:rsidP="003529A5">
      <w:pPr>
        <w:ind w:firstLine="709"/>
        <w:jc w:val="center"/>
        <w:rPr>
          <w:b/>
          <w:sz w:val="28"/>
          <w:szCs w:val="28"/>
        </w:rPr>
      </w:pPr>
      <w:r w:rsidRPr="00915B34">
        <w:rPr>
          <w:b/>
          <w:sz w:val="28"/>
          <w:szCs w:val="28"/>
        </w:rPr>
        <w:t>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</w:p>
    <w:p w14:paraId="732E1964" w14:textId="77777777" w:rsidR="00436A68" w:rsidRPr="002F2B74" w:rsidRDefault="00436A68" w:rsidP="006421D4">
      <w:pPr>
        <w:ind w:firstLine="709"/>
        <w:rPr>
          <w:b/>
          <w:sz w:val="28"/>
          <w:szCs w:val="28"/>
        </w:rPr>
      </w:pPr>
    </w:p>
    <w:p w14:paraId="3C2FCBA7" w14:textId="77777777" w:rsidR="00B1325D" w:rsidRPr="002F2B74" w:rsidRDefault="00B1325D" w:rsidP="006421D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A4A9B4" w14:textId="77777777" w:rsidR="00B1325D" w:rsidRPr="002F2B74" w:rsidRDefault="00B1325D" w:rsidP="006421D4">
      <w:pPr>
        <w:pStyle w:val="ConsPlusNormal"/>
        <w:ind w:firstLine="709"/>
        <w:jc w:val="both"/>
      </w:pPr>
    </w:p>
    <w:p w14:paraId="1466EC3F" w14:textId="61221288" w:rsidR="00754583" w:rsidRPr="00176634" w:rsidRDefault="0093077D" w:rsidP="000E6FF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Настоящий Порядок предоставления грантов в форме субсидий из областного бюджета муниципальным</w:t>
      </w:r>
      <w:r w:rsidR="003529A5" w:rsidRPr="00176634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по итогам соревнований «</w:t>
      </w:r>
      <w:r w:rsidRPr="00176634">
        <w:rPr>
          <w:rFonts w:ascii="Times New Roman" w:hAnsi="Times New Roman" w:cs="Times New Roman"/>
          <w:sz w:val="28"/>
          <w:szCs w:val="28"/>
        </w:rPr>
        <w:t>Кубок Губернатора Мурманской области</w:t>
      </w:r>
      <w:r w:rsidR="003529A5" w:rsidRPr="00176634">
        <w:rPr>
          <w:rFonts w:ascii="Times New Roman" w:hAnsi="Times New Roman" w:cs="Times New Roman"/>
          <w:sz w:val="28"/>
          <w:szCs w:val="28"/>
        </w:rPr>
        <w:t xml:space="preserve"> среди школьных спортивных клубов»</w:t>
      </w:r>
      <w:r w:rsidRPr="0017663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пунктом 4 статьи 78.1 Бюджетного кодекса Российской Федерации и определяет условия отбора на предоставление гранта и правила предоставления грантов (далее – соответственно – Порядок, </w:t>
      </w:r>
      <w:r w:rsidR="00B5709E" w:rsidRPr="00176634">
        <w:rPr>
          <w:rFonts w:ascii="Times New Roman" w:hAnsi="Times New Roman" w:cs="Times New Roman"/>
          <w:sz w:val="28"/>
          <w:szCs w:val="28"/>
        </w:rPr>
        <w:t xml:space="preserve">соревнование, </w:t>
      </w:r>
      <w:r w:rsidRPr="00176634">
        <w:rPr>
          <w:rFonts w:ascii="Times New Roman" w:hAnsi="Times New Roman" w:cs="Times New Roman"/>
          <w:sz w:val="28"/>
          <w:szCs w:val="28"/>
        </w:rPr>
        <w:t xml:space="preserve">грант). </w:t>
      </w:r>
    </w:p>
    <w:p w14:paraId="082E7B08" w14:textId="7B759319" w:rsidR="0093077D" w:rsidRPr="00176634" w:rsidRDefault="00B5709E" w:rsidP="00B5709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Целью предоставления гранта является финансовое обеспечение затрат, направленных на развитие созданного в общеобразовательной организации школьного спортивног</w:t>
      </w:r>
      <w:r w:rsidR="00B7602B" w:rsidRPr="00176634">
        <w:rPr>
          <w:rFonts w:ascii="Times New Roman" w:hAnsi="Times New Roman" w:cs="Times New Roman"/>
          <w:sz w:val="28"/>
          <w:szCs w:val="28"/>
        </w:rPr>
        <w:t xml:space="preserve">о клуба, в том числе на его </w:t>
      </w:r>
      <w:proofErr w:type="gramStart"/>
      <w:r w:rsidR="00B7602B" w:rsidRPr="00176634">
        <w:rPr>
          <w:rFonts w:ascii="Times New Roman" w:hAnsi="Times New Roman" w:cs="Times New Roman"/>
          <w:sz w:val="28"/>
          <w:szCs w:val="28"/>
        </w:rPr>
        <w:t>участие</w:t>
      </w:r>
      <w:r w:rsidRPr="00176634">
        <w:rPr>
          <w:rFonts w:ascii="Times New Roman" w:hAnsi="Times New Roman" w:cs="Times New Roman"/>
          <w:sz w:val="28"/>
          <w:szCs w:val="28"/>
        </w:rPr>
        <w:t xml:space="preserve">  во</w:t>
      </w:r>
      <w:proofErr w:type="gramEnd"/>
      <w:r w:rsidRPr="00176634">
        <w:rPr>
          <w:rFonts w:ascii="Times New Roman" w:hAnsi="Times New Roman" w:cs="Times New Roman"/>
          <w:sz w:val="28"/>
          <w:szCs w:val="28"/>
        </w:rPr>
        <w:t xml:space="preserve"> всероссийских мероприятиях.</w:t>
      </w:r>
    </w:p>
    <w:p w14:paraId="6DB8C5A8" w14:textId="24283425" w:rsidR="008F41B7" w:rsidRPr="00C26364" w:rsidRDefault="008F41B7" w:rsidP="008F4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</w:t>
      </w:r>
      <w:bookmarkStart w:id="1" w:name="_GoBack"/>
      <w:bookmarkEnd w:id="1"/>
      <w:r w:rsidRPr="006D7F9E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C33919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на соответств</w:t>
      </w:r>
      <w:r w:rsidR="00E964F8" w:rsidRPr="006D7F9E">
        <w:rPr>
          <w:rFonts w:ascii="Times New Roman" w:hAnsi="Times New Roman" w:cs="Times New Roman"/>
          <w:sz w:val="28"/>
          <w:szCs w:val="28"/>
        </w:rPr>
        <w:t xml:space="preserve">ующий </w:t>
      </w:r>
      <w:proofErr w:type="gramStart"/>
      <w:r w:rsidR="00E964F8" w:rsidRPr="006D7F9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6D7F9E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6D7F9E">
        <w:rPr>
          <w:rFonts w:ascii="Times New Roman" w:hAnsi="Times New Roman" w:cs="Times New Roman"/>
          <w:sz w:val="28"/>
          <w:szCs w:val="28"/>
        </w:rPr>
        <w:t>,  является   Министерство   спорта   Мурманской</w:t>
      </w:r>
      <w:r w:rsidRPr="00C2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6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64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распорядитель).</w:t>
      </w:r>
    </w:p>
    <w:p w14:paraId="0BFE736D" w14:textId="77777777" w:rsidR="0093077D" w:rsidRPr="00176634" w:rsidRDefault="00CE38A9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9E">
        <w:rPr>
          <w:rFonts w:ascii="Times New Roman" w:hAnsi="Times New Roman" w:cs="Times New Roman"/>
          <w:sz w:val="28"/>
          <w:szCs w:val="28"/>
        </w:rPr>
        <w:t xml:space="preserve">1.4. </w:t>
      </w:r>
      <w:r w:rsidR="0093077D" w:rsidRPr="00B5709E">
        <w:rPr>
          <w:rFonts w:ascii="Times New Roman" w:hAnsi="Times New Roman" w:cs="Times New Roman"/>
          <w:sz w:val="28"/>
          <w:szCs w:val="28"/>
        </w:rPr>
        <w:t xml:space="preserve">Грант 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 на реализацию мероприятия по предоставлению гранта из областного бюджета муниципальным общеобразовательным организациям, в рамках основного мероприятия «Поддержка социально-ориентированных некоммерческих </w:t>
      </w:r>
      <w:r w:rsidR="0093077D" w:rsidRPr="00176634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в сфере физической культуры и спорта» </w:t>
      </w:r>
      <w:hyperlink w:anchor="sub_777" w:history="1">
        <w:r w:rsidR="0093077D" w:rsidRPr="00176634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="0093077D" w:rsidRPr="00176634">
        <w:rPr>
          <w:rFonts w:ascii="Times New Roman" w:hAnsi="Times New Roman" w:cs="Times New Roman"/>
          <w:sz w:val="28"/>
          <w:szCs w:val="28"/>
        </w:rPr>
        <w:t xml:space="preserve"> «Развитие массового спорта, реализация мероприятий по профилактике терроризма и информированию граждан» государственной программы Мурманской области «Физическая культура и спорт», утвержденной постановлением Правительства Мурманской области от 13.11.2020 № 794-ПП (далее – Государственная программа).</w:t>
      </w:r>
    </w:p>
    <w:p w14:paraId="0766A02B" w14:textId="732DD9EC" w:rsidR="00B5709E" w:rsidRPr="00176634" w:rsidRDefault="00B5709E" w:rsidP="003529A5">
      <w:pPr>
        <w:pStyle w:val="ConsPlusNorma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 xml:space="preserve">Размер гранта составляет: </w:t>
      </w:r>
    </w:p>
    <w:p w14:paraId="5383C5B4" w14:textId="360B7480" w:rsidR="00B5709E" w:rsidRPr="00176634" w:rsidRDefault="003A48DF" w:rsidP="003529A5">
      <w:pPr>
        <w:pStyle w:val="ConsPlusNorma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 конкурсного отбора </w:t>
      </w:r>
      <w:r w:rsidR="00B5709E" w:rsidRPr="00176634">
        <w:rPr>
          <w:rFonts w:ascii="Times New Roman" w:hAnsi="Times New Roman" w:cs="Times New Roman"/>
          <w:sz w:val="28"/>
          <w:szCs w:val="28"/>
        </w:rPr>
        <w:t>– 1 500 000 руб.</w:t>
      </w:r>
    </w:p>
    <w:p w14:paraId="0D8959D9" w14:textId="26D1D0DD" w:rsidR="003529A5" w:rsidRPr="00176634" w:rsidRDefault="003A48DF" w:rsidP="003A48DF">
      <w:pPr>
        <w:pStyle w:val="ConsPlusNorma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Участникам, занявшим второе место – 1 000 000 руб</w:t>
      </w:r>
      <w:r w:rsidR="00305B34" w:rsidRPr="00176634">
        <w:rPr>
          <w:rFonts w:ascii="Times New Roman" w:hAnsi="Times New Roman" w:cs="Times New Roman"/>
          <w:sz w:val="28"/>
          <w:szCs w:val="28"/>
        </w:rPr>
        <w:t>лей</w:t>
      </w:r>
      <w:r w:rsidRPr="00176634">
        <w:rPr>
          <w:rFonts w:ascii="Times New Roman" w:hAnsi="Times New Roman" w:cs="Times New Roman"/>
          <w:sz w:val="28"/>
          <w:szCs w:val="28"/>
        </w:rPr>
        <w:t xml:space="preserve">, третье место - 500 000 руб.  </w:t>
      </w:r>
    </w:p>
    <w:p w14:paraId="06382A7C" w14:textId="481D5077" w:rsidR="00542790" w:rsidRPr="003307C9" w:rsidRDefault="00A47292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="0093077D" w:rsidRPr="003307C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Гранты предоставляются муниципальным обще</w:t>
      </w:r>
      <w:r w:rsidR="0093077D" w:rsidRPr="003307C9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имеющим школьный спортивный клуб и </w:t>
      </w:r>
      <w:r w:rsidR="00542790" w:rsidRPr="003307C9">
        <w:rPr>
          <w:rFonts w:ascii="Times New Roman" w:hAnsi="Times New Roman" w:cs="Times New Roman"/>
          <w:sz w:val="28"/>
          <w:szCs w:val="28"/>
        </w:rPr>
        <w:t>прошедши</w:t>
      </w:r>
      <w:r w:rsidRPr="003307C9">
        <w:rPr>
          <w:rFonts w:ascii="Times New Roman" w:hAnsi="Times New Roman" w:cs="Times New Roman"/>
          <w:sz w:val="28"/>
          <w:szCs w:val="28"/>
        </w:rPr>
        <w:t>м</w:t>
      </w:r>
      <w:r w:rsidR="00542790" w:rsidRPr="003307C9">
        <w:rPr>
          <w:rFonts w:ascii="Times New Roman" w:hAnsi="Times New Roman" w:cs="Times New Roman"/>
          <w:sz w:val="28"/>
          <w:szCs w:val="28"/>
        </w:rPr>
        <w:t xml:space="preserve"> </w:t>
      </w:r>
      <w:r w:rsidR="00C95CC4" w:rsidRPr="003307C9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542790" w:rsidRPr="003307C9">
        <w:rPr>
          <w:rFonts w:ascii="Times New Roman" w:hAnsi="Times New Roman" w:cs="Times New Roman"/>
          <w:sz w:val="28"/>
          <w:szCs w:val="28"/>
        </w:rPr>
        <w:t xml:space="preserve">отбор на основании заявок, направленных указанными организациями для участия в </w:t>
      </w:r>
      <w:r w:rsidR="00DE47AF" w:rsidRPr="003307C9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542790" w:rsidRPr="003307C9">
        <w:rPr>
          <w:rFonts w:ascii="Times New Roman" w:hAnsi="Times New Roman" w:cs="Times New Roman"/>
          <w:sz w:val="28"/>
          <w:szCs w:val="28"/>
        </w:rPr>
        <w:t>отборе (далее - получатель гранта</w:t>
      </w:r>
      <w:r w:rsidR="00B2382B" w:rsidRPr="003307C9">
        <w:rPr>
          <w:rFonts w:ascii="Times New Roman" w:hAnsi="Times New Roman" w:cs="Times New Roman"/>
          <w:sz w:val="28"/>
          <w:szCs w:val="28"/>
        </w:rPr>
        <w:t>,</w:t>
      </w:r>
      <w:r w:rsidR="00542790" w:rsidRPr="003307C9">
        <w:rPr>
          <w:rFonts w:ascii="Times New Roman" w:hAnsi="Times New Roman" w:cs="Times New Roman"/>
          <w:sz w:val="28"/>
          <w:szCs w:val="28"/>
        </w:rPr>
        <w:t xml:space="preserve"> заявка), и соответствующи</w:t>
      </w:r>
      <w:r w:rsidR="00262952" w:rsidRPr="003307C9">
        <w:rPr>
          <w:rFonts w:ascii="Times New Roman" w:hAnsi="Times New Roman" w:cs="Times New Roman"/>
          <w:sz w:val="28"/>
          <w:szCs w:val="28"/>
        </w:rPr>
        <w:t>м</w:t>
      </w:r>
      <w:r w:rsidR="00542790" w:rsidRPr="003307C9">
        <w:rPr>
          <w:rFonts w:ascii="Times New Roman" w:hAnsi="Times New Roman" w:cs="Times New Roman"/>
          <w:sz w:val="28"/>
          <w:szCs w:val="28"/>
        </w:rPr>
        <w:t xml:space="preserve"> критериям </w:t>
      </w:r>
      <w:r w:rsidR="00DE47AF" w:rsidRPr="003307C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42790" w:rsidRPr="003307C9">
        <w:rPr>
          <w:rFonts w:ascii="Times New Roman" w:hAnsi="Times New Roman" w:cs="Times New Roman"/>
          <w:sz w:val="28"/>
          <w:szCs w:val="28"/>
        </w:rPr>
        <w:t>отбора</w:t>
      </w:r>
      <w:r w:rsidR="00262952" w:rsidRPr="003307C9">
        <w:rPr>
          <w:rFonts w:ascii="Times New Roman" w:hAnsi="Times New Roman" w:cs="Times New Roman"/>
          <w:sz w:val="28"/>
          <w:szCs w:val="28"/>
        </w:rPr>
        <w:t xml:space="preserve"> для получения гранта.</w:t>
      </w:r>
    </w:p>
    <w:p w14:paraId="4DBC60FE" w14:textId="3D4BBEF6" w:rsidR="00542790" w:rsidRPr="003307C9" w:rsidRDefault="00E27A37" w:rsidP="00542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1.6</w:t>
      </w:r>
      <w:r w:rsidR="00542790" w:rsidRPr="003307C9">
        <w:rPr>
          <w:rFonts w:ascii="Times New Roman" w:hAnsi="Times New Roman" w:cs="Times New Roman"/>
          <w:sz w:val="28"/>
          <w:szCs w:val="28"/>
        </w:rPr>
        <w:t>. За счет средств гранта предусматриваются затраты по следующим видам расходов:</w:t>
      </w:r>
    </w:p>
    <w:p w14:paraId="180C1FE4" w14:textId="77777777" w:rsidR="0093077D" w:rsidRPr="003307C9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- приобретение спортивных оборудования, инвентаря и экипировки;</w:t>
      </w:r>
    </w:p>
    <w:p w14:paraId="24302A86" w14:textId="77777777" w:rsidR="0093077D" w:rsidRPr="003307C9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07C9">
        <w:rPr>
          <w:rFonts w:ascii="Times New Roman" w:hAnsi="Times New Roman" w:cs="Times New Roman"/>
          <w:sz w:val="28"/>
          <w:szCs w:val="28"/>
        </w:rPr>
        <w:t>текущий  ремонт</w:t>
      </w:r>
      <w:proofErr w:type="gramEnd"/>
      <w:r w:rsidRPr="003307C9">
        <w:rPr>
          <w:rFonts w:ascii="Times New Roman" w:hAnsi="Times New Roman" w:cs="Times New Roman"/>
          <w:sz w:val="28"/>
          <w:szCs w:val="28"/>
        </w:rPr>
        <w:t xml:space="preserve"> спортивных залов получателя гранта, используемых для занятий школьного спортивного клуба;</w:t>
      </w:r>
    </w:p>
    <w:p w14:paraId="66DC0F19" w14:textId="77777777" w:rsidR="0093077D" w:rsidRPr="003307C9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- расходы на оплату труда и начисления на оплату труда работников получателя гранта в соответствии с условиями трудовых договоров;</w:t>
      </w:r>
    </w:p>
    <w:p w14:paraId="233C29AB" w14:textId="77777777" w:rsidR="0093077D" w:rsidRPr="003307C9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- установка спортивной площадки;</w:t>
      </w:r>
    </w:p>
    <w:p w14:paraId="56175B10" w14:textId="77777777" w:rsidR="0093077D" w:rsidRPr="003307C9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- финансовое обеспечение участия школьного спортивного клуба в региональных, всероссийских мероприятиях;</w:t>
      </w:r>
    </w:p>
    <w:p w14:paraId="590D5BC3" w14:textId="77777777" w:rsidR="0093077D" w:rsidRPr="00335C6D" w:rsidRDefault="0093077D" w:rsidP="00930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C9">
        <w:rPr>
          <w:rFonts w:ascii="Times New Roman" w:hAnsi="Times New Roman" w:cs="Times New Roman"/>
          <w:sz w:val="28"/>
          <w:szCs w:val="28"/>
        </w:rPr>
        <w:t>- организация и проведение мероприятий среди занимающихся в школьном спортивном клубе.</w:t>
      </w:r>
    </w:p>
    <w:p w14:paraId="7F81D78B" w14:textId="5253C28E" w:rsidR="006B6F22" w:rsidRPr="00335C6D" w:rsidRDefault="00E27A37" w:rsidP="006B6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1.7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F53DF8" w:rsidRPr="00335C6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1.</w:t>
      </w:r>
      <w:r w:rsidR="00EE550F" w:rsidRPr="00335C6D">
        <w:rPr>
          <w:rFonts w:ascii="Times New Roman" w:hAnsi="Times New Roman" w:cs="Times New Roman"/>
          <w:sz w:val="28"/>
          <w:szCs w:val="28"/>
        </w:rPr>
        <w:t>4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 о предоставлении гранта (далее – соглашение), </w:t>
      </w:r>
      <w:r w:rsidR="00417173" w:rsidRPr="00335C6D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заключает с получателем </w:t>
      </w:r>
      <w:r w:rsidR="00990CAC" w:rsidRPr="00335C6D">
        <w:rPr>
          <w:rFonts w:ascii="Times New Roman" w:hAnsi="Times New Roman" w:cs="Times New Roman"/>
          <w:sz w:val="28"/>
          <w:szCs w:val="28"/>
        </w:rPr>
        <w:t>гранта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согласовании новых условий соглашения или о расторжении соглашения при </w:t>
      </w:r>
      <w:r w:rsidR="00574354" w:rsidRPr="00335C6D">
        <w:rPr>
          <w:rFonts w:ascii="Times New Roman" w:hAnsi="Times New Roman" w:cs="Times New Roman"/>
          <w:sz w:val="28"/>
          <w:szCs w:val="28"/>
        </w:rPr>
        <w:t>не достижении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14:paraId="3336DE3E" w14:textId="7BC1BEE3" w:rsidR="006B6F22" w:rsidRPr="00335C6D" w:rsidRDefault="00E27A37" w:rsidP="005176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1.8</w:t>
      </w:r>
      <w:r w:rsidR="00517698" w:rsidRPr="00335C6D">
        <w:rPr>
          <w:rFonts w:ascii="Times New Roman" w:hAnsi="Times New Roman" w:cs="Times New Roman"/>
          <w:sz w:val="28"/>
          <w:szCs w:val="28"/>
        </w:rPr>
        <w:t xml:space="preserve">.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Получатель гранта обязан вести обособленный аналитический учет </w:t>
      </w:r>
      <w:r w:rsidR="00EE550F" w:rsidRPr="00335C6D">
        <w:rPr>
          <w:rFonts w:ascii="Times New Roman" w:hAnsi="Times New Roman" w:cs="Times New Roman"/>
          <w:sz w:val="28"/>
          <w:szCs w:val="28"/>
        </w:rPr>
        <w:t>гранта</w:t>
      </w:r>
      <w:r w:rsidR="006B6F22" w:rsidRPr="00335C6D">
        <w:rPr>
          <w:rFonts w:ascii="Times New Roman" w:hAnsi="Times New Roman" w:cs="Times New Roman"/>
          <w:sz w:val="28"/>
          <w:szCs w:val="28"/>
        </w:rPr>
        <w:t>.</w:t>
      </w:r>
    </w:p>
    <w:p w14:paraId="5AF8B5FB" w14:textId="725BA0BE" w:rsidR="006B6F22" w:rsidRPr="00E26989" w:rsidRDefault="00E27A37" w:rsidP="00517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6D">
        <w:rPr>
          <w:rFonts w:ascii="Times New Roman" w:hAnsi="Times New Roman" w:cs="Times New Roman"/>
          <w:sz w:val="28"/>
          <w:szCs w:val="28"/>
        </w:rPr>
        <w:t>1.9</w:t>
      </w:r>
      <w:r w:rsidR="00517698" w:rsidRPr="00335C6D">
        <w:rPr>
          <w:rFonts w:ascii="Times New Roman" w:hAnsi="Times New Roman" w:cs="Times New Roman"/>
          <w:sz w:val="28"/>
          <w:szCs w:val="28"/>
        </w:rPr>
        <w:t xml:space="preserve">.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При формировании проекта закона о бюджете (проекта закона о внесении изменений в закон о бюджете) сведения о гранте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 (далее – </w:t>
      </w:r>
      <w:r w:rsidR="00F53DF8" w:rsidRPr="00335C6D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6B6F22" w:rsidRPr="00335C6D">
        <w:rPr>
          <w:rFonts w:ascii="Times New Roman" w:hAnsi="Times New Roman" w:cs="Times New Roman"/>
          <w:sz w:val="28"/>
          <w:szCs w:val="28"/>
        </w:rPr>
        <w:t xml:space="preserve">Минфин </w:t>
      </w:r>
      <w:r w:rsidR="00EE550F" w:rsidRPr="00335C6D">
        <w:rPr>
          <w:rFonts w:ascii="Times New Roman" w:hAnsi="Times New Roman" w:cs="Times New Roman"/>
          <w:sz w:val="28"/>
          <w:szCs w:val="28"/>
        </w:rPr>
        <w:t>РФ</w:t>
      </w:r>
      <w:r w:rsidR="006B6F22" w:rsidRPr="00335C6D">
        <w:rPr>
          <w:rFonts w:ascii="Times New Roman" w:hAnsi="Times New Roman" w:cs="Times New Roman"/>
          <w:sz w:val="28"/>
          <w:szCs w:val="28"/>
        </w:rPr>
        <w:t>).</w:t>
      </w:r>
    </w:p>
    <w:p w14:paraId="126A46A3" w14:textId="77777777" w:rsidR="00542790" w:rsidRPr="00E26989" w:rsidRDefault="00542790" w:rsidP="00542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496A3" w14:textId="77777777" w:rsidR="006B6F22" w:rsidRPr="00E26989" w:rsidRDefault="006B6F22" w:rsidP="006B6F22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2. Условия предоставления </w:t>
      </w:r>
      <w:r w:rsidR="00A67A25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20B3A044" w14:textId="77777777" w:rsidR="006B6F22" w:rsidRPr="00E26989" w:rsidRDefault="006B6F22" w:rsidP="006B6F22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6181B42" w14:textId="0E553B5A" w:rsidR="006B6F22" w:rsidRPr="00E26989" w:rsidRDefault="00DE47AF" w:rsidP="006B6F22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гранта</w:t>
      </w:r>
      <w:r w:rsidR="006B6F22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14:paraId="05DA828E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у получателя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подается заявка,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6B6F22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B6F2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сборах;</w:t>
      </w:r>
    </w:p>
    <w:p w14:paraId="2ACF3151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- у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подается заявка,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</w:r>
    </w:p>
    <w:p w14:paraId="69A3BEF3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не ранее чем за 7 календарных дней до дня предоставления заявки не находится </w:t>
      </w:r>
      <w:r w:rsidRPr="00E2698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получателю </w:t>
      </w:r>
      <w:r w:rsidR="00A67A25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получателя </w:t>
      </w:r>
      <w:r w:rsidR="00A67A25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</w:t>
      </w:r>
    </w:p>
    <w:p w14:paraId="49E157E7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4F61AC6" w14:textId="78C454F5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26989">
        <w:rPr>
          <w:rFonts w:ascii="Times New Roman" w:hAnsi="Times New Roman" w:cs="Times New Roman"/>
          <w:sz w:val="28"/>
          <w:szCs w:val="28"/>
        </w:rPr>
        <w:t>на дату предоставления заявки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</w:t>
      </w:r>
      <w:r>
        <w:rPr>
          <w:rFonts w:ascii="Times New Roman" w:hAnsi="Times New Roman" w:cs="Times New Roman"/>
          <w:sz w:val="28"/>
          <w:szCs w:val="28"/>
        </w:rPr>
        <w:t>ные в утвержденны</w:t>
      </w:r>
      <w:r w:rsidRPr="00AC251B">
        <w:rPr>
          <w:rFonts w:ascii="Times New Roman" w:hAnsi="Times New Roman" w:cs="Times New Roman"/>
          <w:sz w:val="28"/>
          <w:szCs w:val="28"/>
        </w:rPr>
        <w:t xml:space="preserve">й Минфином </w:t>
      </w:r>
      <w:r w:rsidR="00EE550F" w:rsidRPr="00AC251B">
        <w:rPr>
          <w:rFonts w:ascii="Times New Roman" w:hAnsi="Times New Roman" w:cs="Times New Roman"/>
          <w:sz w:val="28"/>
          <w:szCs w:val="28"/>
        </w:rPr>
        <w:t>РФ</w:t>
      </w:r>
      <w:r w:rsidRPr="00AC251B">
        <w:rPr>
          <w:rFonts w:ascii="Times New Roman" w:hAnsi="Times New Roman" w:cs="Times New Roman"/>
          <w:sz w:val="28"/>
          <w:szCs w:val="28"/>
        </w:rPr>
        <w:t xml:space="preserve"> перечень государств и территорий, предоставляющих льготный налоговый режим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6E004F" w14:textId="77777777" w:rsidR="006B6F22" w:rsidRPr="00E26989" w:rsidRDefault="006B6F22" w:rsidP="006B6F2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получатель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дату предоставления заявки не получает средства из областного бюджета в соответствии с иными нормативными правовыми актами на цель, </w:t>
      </w:r>
      <w:r w:rsidRPr="00B77CBE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sub_7" w:history="1">
        <w:r w:rsidRPr="00B77CB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пункте 1.2</w:t>
        </w:r>
      </w:hyperlink>
      <w:r w:rsidRPr="00B77CB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70EC37F" w14:textId="2BE50B99" w:rsidR="006B6F22" w:rsidRPr="00E26989" w:rsidRDefault="006B6F22" w:rsidP="00B77CBE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наличие согласия получателя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1717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финансового контроля проверки соблюдения им условий, цели и порядка предоставления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 дату заключения получателем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7C6EAF15" w14:textId="393C4CB9" w:rsidR="006B6F22" w:rsidRDefault="006B6F22" w:rsidP="00B77C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средств </w:t>
      </w:r>
      <w:r w:rsidR="00E43AC4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иностранной валюты в течение всего срока предоставления </w:t>
      </w:r>
      <w:r w:rsidR="00B77CBE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</w:t>
      </w:r>
      <w:hyperlink r:id="rId9" w:history="1">
        <w:r w:rsidRPr="00B77CBE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E26989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</w:t>
      </w:r>
      <w:r w:rsidR="00B77CBE">
        <w:rPr>
          <w:rFonts w:ascii="Times New Roman" w:hAnsi="Times New Roman" w:cs="Times New Roman"/>
          <w:sz w:val="28"/>
          <w:szCs w:val="28"/>
        </w:rPr>
        <w:t>, сырья и комплектующих изделий;</w:t>
      </w:r>
    </w:p>
    <w:p w14:paraId="3D3FB190" w14:textId="06317346" w:rsidR="006B6F22" w:rsidRPr="00B77CBE" w:rsidRDefault="00B77CBE" w:rsidP="00B77C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82B">
        <w:rPr>
          <w:rFonts w:ascii="Times New Roman" w:hAnsi="Times New Roman" w:cs="Times New Roman"/>
          <w:sz w:val="28"/>
          <w:szCs w:val="28"/>
        </w:rPr>
        <w:t>наличие</w:t>
      </w:r>
      <w:r w:rsidRPr="00B77CBE">
        <w:rPr>
          <w:rFonts w:ascii="Times New Roman" w:hAnsi="Times New Roman" w:cs="Times New Roman"/>
          <w:sz w:val="28"/>
          <w:szCs w:val="28"/>
        </w:rPr>
        <w:t xml:space="preserve"> согласия органа, осуществляющего функции и полномочия учредителя в отношении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1B7293">
        <w:rPr>
          <w:rFonts w:ascii="Times New Roman" w:hAnsi="Times New Roman" w:cs="Times New Roman"/>
          <w:sz w:val="28"/>
          <w:szCs w:val="28"/>
        </w:rPr>
        <w:t>гранта</w:t>
      </w:r>
      <w:r w:rsidR="00E43AC4" w:rsidRPr="00AC251B">
        <w:rPr>
          <w:rFonts w:ascii="Times New Roman" w:hAnsi="Times New Roman" w:cs="Times New Roman"/>
          <w:sz w:val="28"/>
          <w:szCs w:val="28"/>
        </w:rPr>
        <w:t xml:space="preserve"> (далее - учредитель)</w:t>
      </w:r>
      <w:r w:rsidRPr="00AC251B">
        <w:rPr>
          <w:rFonts w:ascii="Times New Roman" w:hAnsi="Times New Roman" w:cs="Times New Roman"/>
          <w:sz w:val="28"/>
          <w:szCs w:val="28"/>
        </w:rPr>
        <w:t xml:space="preserve">, на участие </w:t>
      </w:r>
      <w:r w:rsidR="006F1A2C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AC251B">
        <w:rPr>
          <w:rFonts w:ascii="Times New Roman" w:hAnsi="Times New Roman" w:cs="Times New Roman"/>
          <w:sz w:val="28"/>
          <w:szCs w:val="28"/>
        </w:rPr>
        <w:t xml:space="preserve"> в </w:t>
      </w:r>
      <w:r w:rsidR="00E43AC4" w:rsidRPr="00AC251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AC251B">
        <w:rPr>
          <w:rFonts w:ascii="Times New Roman" w:hAnsi="Times New Roman" w:cs="Times New Roman"/>
          <w:sz w:val="28"/>
          <w:szCs w:val="28"/>
        </w:rPr>
        <w:t>отборе, оформленного на официальном бланке учредителя.</w:t>
      </w:r>
    </w:p>
    <w:p w14:paraId="4F8BC1BF" w14:textId="77777777" w:rsidR="00B77CBE" w:rsidRDefault="00B77CBE" w:rsidP="00B77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948D76" w14:textId="1146E5E7" w:rsidR="00B77CBE" w:rsidRPr="00E26989" w:rsidRDefault="00B77CBE" w:rsidP="00B77CBE">
      <w:pPr>
        <w:pStyle w:val="ConsPlusNormal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r w:rsidR="00B2382B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b/>
          <w:sz w:val="28"/>
          <w:szCs w:val="28"/>
        </w:rPr>
        <w:t>отбора</w:t>
      </w:r>
    </w:p>
    <w:p w14:paraId="4103AFE0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EED35" w14:textId="50114989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3.1. Организатором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17173">
        <w:rPr>
          <w:rFonts w:ascii="Times New Roman" w:hAnsi="Times New Roman" w:cs="Times New Roman"/>
          <w:sz w:val="28"/>
          <w:szCs w:val="28"/>
        </w:rPr>
        <w:t xml:space="preserve">отбора является </w:t>
      </w:r>
      <w:r w:rsidR="00417173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26989">
        <w:rPr>
          <w:rFonts w:ascii="Times New Roman" w:hAnsi="Times New Roman" w:cs="Times New Roman"/>
          <w:sz w:val="28"/>
          <w:szCs w:val="28"/>
        </w:rPr>
        <w:t>, котор</w:t>
      </w:r>
      <w:r w:rsidR="00417173">
        <w:rPr>
          <w:rFonts w:ascii="Times New Roman" w:hAnsi="Times New Roman" w:cs="Times New Roman"/>
          <w:sz w:val="28"/>
          <w:szCs w:val="28"/>
        </w:rPr>
        <w:t>ый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 и оформляет его приказом.</w:t>
      </w:r>
    </w:p>
    <w:p w14:paraId="315ED303" w14:textId="7569D825" w:rsidR="00B77CBE" w:rsidRPr="00C46868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3.2. </w:t>
      </w:r>
      <w:r w:rsidR="00F53DF8" w:rsidRPr="006D7F9E">
        <w:rPr>
          <w:rFonts w:ascii="Times New Roman" w:hAnsi="Times New Roman" w:cs="Times New Roman"/>
          <w:sz w:val="28"/>
          <w:szCs w:val="28"/>
        </w:rPr>
        <w:t>Объявление о проведении конк</w:t>
      </w:r>
      <w:r w:rsidR="003231CE" w:rsidRPr="006D7F9E">
        <w:rPr>
          <w:rFonts w:ascii="Times New Roman" w:hAnsi="Times New Roman" w:cs="Times New Roman"/>
          <w:sz w:val="28"/>
          <w:szCs w:val="28"/>
        </w:rPr>
        <w:t>урсного отбора опубликовывается</w:t>
      </w:r>
      <w:r w:rsidR="00F53DF8" w:rsidRPr="006D7F9E">
        <w:rPr>
          <w:rFonts w:ascii="Times New Roman" w:hAnsi="Times New Roman" w:cs="Times New Roman"/>
          <w:sz w:val="28"/>
          <w:szCs w:val="28"/>
        </w:rPr>
        <w:t xml:space="preserve"> на </w:t>
      </w:r>
      <w:r w:rsidR="00F53DF8" w:rsidRPr="00C46868">
        <w:rPr>
          <w:rFonts w:ascii="Times New Roman" w:hAnsi="Times New Roman" w:cs="Times New Roman"/>
          <w:sz w:val="28"/>
          <w:szCs w:val="28"/>
        </w:rPr>
        <w:t xml:space="preserve">официальном сайте Главного распорядителя и на едином портале </w:t>
      </w:r>
      <w:r w:rsidRPr="00C46868">
        <w:rPr>
          <w:rFonts w:ascii="Times New Roman" w:hAnsi="Times New Roman" w:cs="Times New Roman"/>
          <w:sz w:val="28"/>
          <w:szCs w:val="28"/>
        </w:rPr>
        <w:t>в течение 5 рабочих дней со дня издания приказа</w:t>
      </w:r>
      <w:r w:rsidR="00F53DF8" w:rsidRPr="00C46868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="006D7F9E" w:rsidRPr="00C46868">
        <w:rPr>
          <w:rFonts w:ascii="Times New Roman" w:hAnsi="Times New Roman" w:cs="Times New Roman"/>
          <w:sz w:val="28"/>
          <w:szCs w:val="28"/>
        </w:rPr>
        <w:t xml:space="preserve"> и должно содержать</w:t>
      </w:r>
      <w:r w:rsidRPr="00C46868">
        <w:rPr>
          <w:rFonts w:ascii="Times New Roman" w:hAnsi="Times New Roman" w:cs="Times New Roman"/>
          <w:sz w:val="28"/>
          <w:szCs w:val="28"/>
        </w:rPr>
        <w:t xml:space="preserve"> информацию с указанием:</w:t>
      </w:r>
    </w:p>
    <w:p w14:paraId="1DD1DBE1" w14:textId="3D76A989" w:rsidR="00B77CBE" w:rsidRPr="00C46868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 xml:space="preserve">- сроков проведения </w:t>
      </w:r>
      <w:r w:rsidR="00DE47AF" w:rsidRPr="00C46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46868">
        <w:rPr>
          <w:rFonts w:ascii="Times New Roman" w:hAnsi="Times New Roman" w:cs="Times New Roman"/>
          <w:sz w:val="28"/>
          <w:szCs w:val="28"/>
        </w:rPr>
        <w:t>отбора;</w:t>
      </w:r>
    </w:p>
    <w:p w14:paraId="16ED0CA6" w14:textId="356574E2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заявок участников </w:t>
      </w:r>
      <w:r w:rsidR="00B2382B" w:rsidRPr="00C46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46868">
        <w:rPr>
          <w:rFonts w:ascii="Times New Roman" w:hAnsi="Times New Roman" w:cs="Times New Roman"/>
          <w:sz w:val="28"/>
          <w:szCs w:val="28"/>
        </w:rPr>
        <w:t>отбора</w:t>
      </w:r>
      <w:r w:rsidRPr="00E26989">
        <w:rPr>
          <w:rFonts w:ascii="Times New Roman" w:hAnsi="Times New Roman" w:cs="Times New Roman"/>
          <w:sz w:val="28"/>
          <w:szCs w:val="28"/>
        </w:rPr>
        <w:t>, которая не может быть ранее 30</w:t>
      </w:r>
      <w:r w:rsidR="006E235A" w:rsidRPr="006D7F9E">
        <w:rPr>
          <w:rFonts w:ascii="Times New Roman" w:hAnsi="Times New Roman" w:cs="Times New Roman"/>
          <w:sz w:val="28"/>
          <w:szCs w:val="28"/>
        </w:rPr>
        <w:t>-го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</w:t>
      </w:r>
      <w:r w:rsidR="00B2382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отбора;</w:t>
      </w:r>
    </w:p>
    <w:p w14:paraId="1F0B01D7" w14:textId="7DF88DEE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наименования, места нахождения, почтового адреса, адреса электронной </w:t>
      </w:r>
      <w:r w:rsidRPr="00485783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113CBD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485783">
        <w:rPr>
          <w:rFonts w:ascii="Times New Roman" w:hAnsi="Times New Roman" w:cs="Times New Roman"/>
          <w:sz w:val="28"/>
          <w:szCs w:val="28"/>
        </w:rPr>
        <w:t>;</w:t>
      </w:r>
    </w:p>
    <w:p w14:paraId="04525E2A" w14:textId="77777777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гранта в соответствии с </w:t>
      </w:r>
      <w:r w:rsidR="00F61D8D" w:rsidRPr="00485783">
        <w:rPr>
          <w:rFonts w:ascii="Times New Roman" w:hAnsi="Times New Roman" w:cs="Times New Roman"/>
          <w:sz w:val="28"/>
          <w:szCs w:val="28"/>
        </w:rPr>
        <w:t>разделом 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6F3288E" w14:textId="6D348BCC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</w:t>
      </w:r>
      <w:r w:rsidR="00303AE2" w:rsidRPr="00485783">
        <w:rPr>
          <w:rFonts w:ascii="Times New Roman" w:hAnsi="Times New Roman" w:cs="Times New Roman"/>
          <w:sz w:val="28"/>
          <w:szCs w:val="28"/>
        </w:rPr>
        <w:t>категорий получателей гранта</w:t>
      </w:r>
      <w:r w:rsidRPr="00485783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61D8D" w:rsidRPr="00485783">
        <w:rPr>
          <w:rFonts w:ascii="Times New Roman" w:hAnsi="Times New Roman" w:cs="Times New Roman"/>
          <w:sz w:val="28"/>
          <w:szCs w:val="28"/>
        </w:rPr>
        <w:t>1.</w:t>
      </w:r>
      <w:r w:rsidR="00303AE2" w:rsidRPr="00485783">
        <w:rPr>
          <w:rFonts w:ascii="Times New Roman" w:hAnsi="Times New Roman" w:cs="Times New Roman"/>
          <w:sz w:val="28"/>
          <w:szCs w:val="28"/>
        </w:rPr>
        <w:t>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требований к участникам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отбора, указанным в </w:t>
      </w:r>
      <w:r w:rsidR="00F61D8D" w:rsidRPr="00485783">
        <w:rPr>
          <w:rFonts w:ascii="Times New Roman" w:hAnsi="Times New Roman" w:cs="Times New Roman"/>
          <w:sz w:val="28"/>
          <w:szCs w:val="28"/>
        </w:rPr>
        <w:t>разделе 2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перечня документов, представляемых для подтверждения соответствия указанным к</w:t>
      </w:r>
      <w:r w:rsidR="00275B1F" w:rsidRPr="00485783">
        <w:rPr>
          <w:rFonts w:ascii="Times New Roman" w:hAnsi="Times New Roman" w:cs="Times New Roman"/>
          <w:sz w:val="28"/>
          <w:szCs w:val="28"/>
        </w:rPr>
        <w:t>атегориям</w:t>
      </w:r>
      <w:r w:rsidRPr="00485783">
        <w:rPr>
          <w:rFonts w:ascii="Times New Roman" w:hAnsi="Times New Roman" w:cs="Times New Roman"/>
          <w:sz w:val="28"/>
          <w:szCs w:val="28"/>
        </w:rPr>
        <w:t xml:space="preserve"> и требованиям;</w:t>
      </w:r>
    </w:p>
    <w:p w14:paraId="1967AB60" w14:textId="5B5C8ABE" w:rsidR="00B77CBE" w:rsidRPr="00485783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порядка подачи заявок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 и требований, предъявляемых к форме и содержанию заявок, подаваемых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>отбора, в соответствии с пунктом 3.3 настоящего Порядка;</w:t>
      </w:r>
    </w:p>
    <w:p w14:paraId="392648E8" w14:textId="33DB003B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порядка отзыва заявок участниками </w:t>
      </w:r>
      <w:r w:rsidR="003F7C92" w:rsidRPr="00485783">
        <w:rPr>
          <w:rFonts w:ascii="Times New Roman" w:hAnsi="Times New Roman" w:cs="Times New Roman"/>
          <w:sz w:val="28"/>
          <w:szCs w:val="28"/>
        </w:rPr>
        <w:t>конкурсного</w:t>
      </w:r>
      <w:r w:rsidR="003F7C92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порядка возврата заявок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определяющего в том числе основания для возврата заявок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порядка </w:t>
      </w:r>
      <w:r w:rsidRPr="006D7F9E">
        <w:rPr>
          <w:rFonts w:ascii="Times New Roman" w:hAnsi="Times New Roman" w:cs="Times New Roman"/>
          <w:sz w:val="28"/>
          <w:szCs w:val="28"/>
        </w:rPr>
        <w:t xml:space="preserve">внесения изменений в заявки участниками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отбора;</w:t>
      </w:r>
    </w:p>
    <w:p w14:paraId="0CC7CD9E" w14:textId="3B025CDC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правил рассмотрения и оценки заявок участников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 в соответствии с пункт</w:t>
      </w:r>
      <w:r w:rsidR="00485783" w:rsidRPr="006D7F9E">
        <w:rPr>
          <w:rFonts w:ascii="Times New Roman" w:hAnsi="Times New Roman" w:cs="Times New Roman"/>
          <w:sz w:val="28"/>
          <w:szCs w:val="28"/>
        </w:rPr>
        <w:t xml:space="preserve">ом 3.10 </w:t>
      </w:r>
      <w:r w:rsidRPr="006D7F9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6827D800" w14:textId="2717A9AE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порядка предоставления участникам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разъяснений положений объявления о проведении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отбора, даты начала и окончания срока такого предоставления;</w:t>
      </w:r>
    </w:p>
    <w:p w14:paraId="5B965B47" w14:textId="51D53CB2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победитель (победители)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 должен (должны) подписать соглашение;</w:t>
      </w:r>
    </w:p>
    <w:p w14:paraId="3238A67C" w14:textId="7C865340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условий признания победителя (победителей)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 уклонившимся (уклонившимися) от заключения соглашения;</w:t>
      </w:r>
    </w:p>
    <w:p w14:paraId="4257A7E8" w14:textId="5BD92B78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на официальном сайте Главного распорядителя в сети </w:t>
      </w:r>
      <w:r w:rsidRPr="006D7F9E">
        <w:rPr>
          <w:rFonts w:ascii="Times New Roman" w:hAnsi="Times New Roman" w:cs="Times New Roman"/>
          <w:sz w:val="28"/>
          <w:szCs w:val="28"/>
        </w:rPr>
        <w:t>Интернет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Pr="006D7F9E">
        <w:rPr>
          <w:rFonts w:ascii="Times New Roman" w:hAnsi="Times New Roman" w:cs="Times New Roman"/>
          <w:sz w:val="28"/>
          <w:szCs w:val="28"/>
        </w:rPr>
        <w:t>, которая не может быть позднее 14</w:t>
      </w:r>
      <w:r w:rsidR="006E235A" w:rsidRPr="006D7F9E">
        <w:rPr>
          <w:rFonts w:ascii="Times New Roman" w:hAnsi="Times New Roman" w:cs="Times New Roman"/>
          <w:sz w:val="28"/>
          <w:szCs w:val="28"/>
        </w:rPr>
        <w:t>-го</w:t>
      </w:r>
      <w:r w:rsidRPr="006D7F9E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>отбора.</w:t>
      </w:r>
    </w:p>
    <w:p w14:paraId="37D14659" w14:textId="72F9AF7E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публикуется в срок не менее </w:t>
      </w:r>
      <w:r w:rsidRPr="006D7F9E">
        <w:rPr>
          <w:rFonts w:ascii="Times New Roman" w:hAnsi="Times New Roman" w:cs="Times New Roman"/>
          <w:sz w:val="28"/>
          <w:szCs w:val="28"/>
        </w:rPr>
        <w:t>чем за 1 календарный день до начала приема заявок.</w:t>
      </w:r>
    </w:p>
    <w:p w14:paraId="7284A0B7" w14:textId="01C2CC20" w:rsidR="00B77CBE" w:rsidRPr="006D7F9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3.3. Для получения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и заключения соглашения получатель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 xml:space="preserve"> в сроки, ука</w:t>
      </w:r>
      <w:r w:rsidR="00F61D8D" w:rsidRPr="006D7F9E">
        <w:rPr>
          <w:rFonts w:ascii="Times New Roman" w:hAnsi="Times New Roman" w:cs="Times New Roman"/>
          <w:sz w:val="28"/>
          <w:szCs w:val="28"/>
        </w:rPr>
        <w:t>занные в объявлении о проведении</w:t>
      </w:r>
      <w:r w:rsidRPr="006D7F9E">
        <w:rPr>
          <w:rFonts w:ascii="Times New Roman" w:hAnsi="Times New Roman" w:cs="Times New Roman"/>
          <w:sz w:val="28"/>
          <w:szCs w:val="28"/>
        </w:rPr>
        <w:t xml:space="preserve">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6D7F9E">
        <w:rPr>
          <w:rFonts w:ascii="Times New Roman" w:hAnsi="Times New Roman" w:cs="Times New Roman"/>
          <w:sz w:val="28"/>
          <w:szCs w:val="28"/>
        </w:rPr>
        <w:t xml:space="preserve">отбора, размещенном </w:t>
      </w:r>
      <w:r w:rsidR="00417173" w:rsidRPr="006D7F9E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</w:t>
      </w:r>
      <w:r w:rsidRPr="006D7F9E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r w:rsidRPr="006D7F9E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7606DA" w:rsidRPr="006D7F9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6D7F9E">
        <w:rPr>
          <w:rFonts w:ascii="Times New Roman" w:hAnsi="Times New Roman" w:cs="Times New Roman"/>
          <w:sz w:val="28"/>
          <w:szCs w:val="28"/>
        </w:rPr>
        <w:t>:</w:t>
      </w:r>
    </w:p>
    <w:p w14:paraId="65168B42" w14:textId="559E597A" w:rsidR="00B77CBE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заявку на участие в </w:t>
      </w:r>
      <w:r w:rsidR="003F7C92" w:rsidRPr="006D7F9E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6D7F9E">
        <w:rPr>
          <w:rFonts w:ascii="Times New Roman" w:hAnsi="Times New Roman" w:cs="Times New Roman"/>
          <w:sz w:val="28"/>
          <w:szCs w:val="28"/>
        </w:rPr>
        <w:t xml:space="preserve">отборе на предоставление </w:t>
      </w:r>
      <w:r w:rsidR="00F61D8D" w:rsidRPr="006D7F9E">
        <w:rPr>
          <w:rFonts w:ascii="Times New Roman" w:hAnsi="Times New Roman" w:cs="Times New Roman"/>
          <w:sz w:val="28"/>
          <w:szCs w:val="28"/>
        </w:rPr>
        <w:t>гранта</w:t>
      </w:r>
      <w:r w:rsidRPr="006D7F9E">
        <w:rPr>
          <w:rFonts w:ascii="Times New Roman" w:hAnsi="Times New Roman" w:cs="Times New Roman"/>
          <w:sz w:val="28"/>
          <w:szCs w:val="28"/>
        </w:rPr>
        <w:t>,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составленную в произвольной форме, содержащую информацию о наименовании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месте нахождения и адресе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а также согласие получателя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сети Интернет информации о получателе </w:t>
      </w:r>
      <w:r w:rsidR="00F61D8D">
        <w:rPr>
          <w:rFonts w:ascii="Times New Roman" w:hAnsi="Times New Roman" w:cs="Times New Roman"/>
          <w:sz w:val="28"/>
          <w:szCs w:val="28"/>
        </w:rPr>
        <w:t>гранта,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 подаваемой получателем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заявке, иной информации о получателе </w:t>
      </w:r>
      <w:r w:rsidR="00F61D8D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связанной с соответствующим </w:t>
      </w:r>
      <w:r w:rsidR="003F7C92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E26989">
        <w:rPr>
          <w:rFonts w:ascii="Times New Roman" w:hAnsi="Times New Roman" w:cs="Times New Roman"/>
          <w:sz w:val="28"/>
          <w:szCs w:val="28"/>
        </w:rPr>
        <w:t>отбором;</w:t>
      </w:r>
    </w:p>
    <w:p w14:paraId="647D3965" w14:textId="369C017B" w:rsidR="00A078D5" w:rsidRPr="006D7F9E" w:rsidRDefault="00395906" w:rsidP="00A07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9E">
        <w:rPr>
          <w:rFonts w:ascii="Times New Roman" w:hAnsi="Times New Roman" w:cs="Times New Roman"/>
          <w:sz w:val="28"/>
          <w:szCs w:val="28"/>
        </w:rPr>
        <w:t xml:space="preserve">- </w:t>
      </w:r>
      <w:r w:rsidR="004D12A2" w:rsidRPr="006D7F9E">
        <w:rPr>
          <w:rFonts w:ascii="Times New Roman" w:hAnsi="Times New Roman" w:cs="Times New Roman"/>
          <w:sz w:val="28"/>
          <w:szCs w:val="28"/>
        </w:rPr>
        <w:t>информаци</w:t>
      </w:r>
      <w:r w:rsidR="009D6E94" w:rsidRPr="006D7F9E">
        <w:rPr>
          <w:rFonts w:ascii="Times New Roman" w:hAnsi="Times New Roman" w:cs="Times New Roman"/>
          <w:sz w:val="28"/>
          <w:szCs w:val="28"/>
        </w:rPr>
        <w:t>ю</w:t>
      </w:r>
      <w:r w:rsidR="00E043E0" w:rsidRPr="006D7F9E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4D12A2" w:rsidRPr="006D7F9E">
        <w:rPr>
          <w:rFonts w:ascii="Times New Roman" w:hAnsi="Times New Roman" w:cs="Times New Roman"/>
          <w:sz w:val="28"/>
          <w:szCs w:val="28"/>
        </w:rPr>
        <w:t xml:space="preserve"> о направлении расходов, планируемых к </w:t>
      </w:r>
      <w:r w:rsidR="00C94CB8" w:rsidRPr="006D7F9E">
        <w:rPr>
          <w:rFonts w:ascii="Times New Roman" w:hAnsi="Times New Roman" w:cs="Times New Roman"/>
          <w:sz w:val="28"/>
          <w:szCs w:val="28"/>
        </w:rPr>
        <w:t>использованию</w:t>
      </w:r>
      <w:r w:rsidR="00655F25" w:rsidRPr="006D7F9E">
        <w:rPr>
          <w:rFonts w:ascii="Times New Roman" w:hAnsi="Times New Roman" w:cs="Times New Roman"/>
          <w:sz w:val="28"/>
          <w:szCs w:val="28"/>
        </w:rPr>
        <w:t>,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в</w:t>
      </w:r>
      <w:r w:rsidR="00655F25" w:rsidRPr="006D7F9E">
        <w:rPr>
          <w:rFonts w:ascii="Times New Roman" w:hAnsi="Times New Roman" w:cs="Times New Roman"/>
          <w:sz w:val="28"/>
          <w:szCs w:val="28"/>
        </w:rPr>
        <w:t xml:space="preserve"> соответствии с пунктом</w:t>
      </w:r>
      <w:r w:rsidR="00E6506D" w:rsidRPr="006D7F9E">
        <w:rPr>
          <w:rFonts w:ascii="Times New Roman" w:hAnsi="Times New Roman" w:cs="Times New Roman"/>
          <w:sz w:val="28"/>
          <w:szCs w:val="28"/>
        </w:rPr>
        <w:t xml:space="preserve"> 1.6</w:t>
      </w:r>
      <w:r w:rsidR="00C94CB8" w:rsidRPr="006D7F9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5C6D" w:rsidRPr="006D7F9E">
        <w:rPr>
          <w:rFonts w:ascii="Times New Roman" w:hAnsi="Times New Roman" w:cs="Times New Roman"/>
          <w:sz w:val="28"/>
          <w:szCs w:val="28"/>
        </w:rPr>
        <w:t>;</w:t>
      </w:r>
    </w:p>
    <w:p w14:paraId="462C4DAF" w14:textId="7E00589B" w:rsidR="00EE42CA" w:rsidRDefault="00A078D5" w:rsidP="00A07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копию действующего устава с отметкой о регистрации, заверенную руководителем п</w:t>
      </w:r>
      <w:r>
        <w:rPr>
          <w:rFonts w:ascii="Times New Roman" w:hAnsi="Times New Roman" w:cs="Times New Roman"/>
          <w:sz w:val="28"/>
          <w:szCs w:val="28"/>
        </w:rPr>
        <w:t>олучателя 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F095346" w14:textId="1BFF2FA6" w:rsidR="00113CBD" w:rsidRPr="00395906" w:rsidRDefault="00113CBD" w:rsidP="00113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- расчет размера </w:t>
      </w:r>
      <w:r w:rsidR="00C33919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 xml:space="preserve"> с приложением информации по формированию затрат на оплату труда, копии штатного расписания;</w:t>
      </w:r>
    </w:p>
    <w:p w14:paraId="2CE949B4" w14:textId="67233095" w:rsidR="00F61D8D" w:rsidRPr="00E26989" w:rsidRDefault="00F61D8D" w:rsidP="00DE47A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6E94">
        <w:rPr>
          <w:rFonts w:ascii="Times New Roman" w:hAnsi="Times New Roman" w:cs="Times New Roman"/>
          <w:sz w:val="28"/>
          <w:szCs w:val="28"/>
        </w:rPr>
        <w:t xml:space="preserve">- </w:t>
      </w:r>
      <w:r w:rsidR="00DE47AF" w:rsidRPr="009D6E94">
        <w:rPr>
          <w:rFonts w:ascii="Times New Roman" w:hAnsi="Times New Roman" w:cs="Times New Roman"/>
          <w:sz w:val="28"/>
          <w:szCs w:val="28"/>
        </w:rPr>
        <w:t>согласие</w:t>
      </w:r>
      <w:r w:rsidR="00DE47AF" w:rsidRPr="00B77CBE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DE47AF" w:rsidRPr="009D6E94">
        <w:rPr>
          <w:rFonts w:ascii="Times New Roman" w:hAnsi="Times New Roman" w:cs="Times New Roman"/>
          <w:sz w:val="28"/>
          <w:szCs w:val="28"/>
        </w:rPr>
        <w:t xml:space="preserve">осуществляющего функции учредителя, на участие </w:t>
      </w:r>
      <w:r w:rsidR="003701CD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DE47AF" w:rsidRPr="009D6E94">
        <w:rPr>
          <w:rFonts w:ascii="Times New Roman" w:hAnsi="Times New Roman" w:cs="Times New Roman"/>
          <w:sz w:val="28"/>
          <w:szCs w:val="28"/>
        </w:rPr>
        <w:t xml:space="preserve"> в конкурсном отборе, оформленного на официальном бланке учредителя;</w:t>
      </w:r>
    </w:p>
    <w:p w14:paraId="5719BF2A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выданную не ранее чем за 7 календарных дней до даты подачи заявки;</w:t>
      </w:r>
    </w:p>
    <w:p w14:paraId="11C79690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Pr="00E26989"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E7BFCC" w14:textId="24BBBFF2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6277B2">
        <w:rPr>
          <w:rFonts w:ascii="Times New Roman" w:hAnsi="Times New Roman" w:cs="Times New Roman"/>
          <w:sz w:val="28"/>
          <w:szCs w:val="28"/>
        </w:rPr>
        <w:t>приложению,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45B5B267" w14:textId="77777777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, подтверждающую, что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14:paraId="6689E338" w14:textId="00F3B2D4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письменное согласие получателя </w:t>
      </w:r>
      <w:r w:rsidR="001A269C">
        <w:rPr>
          <w:rFonts w:ascii="Times New Roman" w:hAnsi="Times New Roman" w:cs="Times New Roman"/>
          <w:sz w:val="28"/>
          <w:szCs w:val="28"/>
        </w:rPr>
        <w:t>гранта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1717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финансового </w:t>
      </w:r>
      <w:r w:rsidRPr="00BB5072">
        <w:rPr>
          <w:rFonts w:ascii="Times New Roman" w:hAnsi="Times New Roman" w:cs="Times New Roman"/>
          <w:sz w:val="28"/>
          <w:szCs w:val="28"/>
        </w:rPr>
        <w:t xml:space="preserve">контроля проверки соблюдения им условий, цели и порядка предоставления </w:t>
      </w:r>
      <w:r w:rsidR="00C33919" w:rsidRPr="00BB5072">
        <w:rPr>
          <w:rFonts w:ascii="Times New Roman" w:hAnsi="Times New Roman" w:cs="Times New Roman"/>
          <w:sz w:val="28"/>
          <w:szCs w:val="28"/>
        </w:rPr>
        <w:t>гранта</w:t>
      </w:r>
      <w:r w:rsidRPr="00BB5072">
        <w:rPr>
          <w:rFonts w:ascii="Times New Roman" w:hAnsi="Times New Roman" w:cs="Times New Roman"/>
          <w:sz w:val="28"/>
          <w:szCs w:val="28"/>
        </w:rPr>
        <w:t>;</w:t>
      </w:r>
    </w:p>
    <w:p w14:paraId="52DED853" w14:textId="77777777" w:rsidR="00B77CBE" w:rsidRPr="0085416D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- согласия субъектов персональных данных на их обработку, оформленные в соответствии с Федеральным законом от 27.07.2006 № 152-ФЗ «О персональных </w:t>
      </w:r>
      <w:r w:rsidRPr="0085416D">
        <w:rPr>
          <w:rFonts w:ascii="Times New Roman" w:hAnsi="Times New Roman" w:cs="Times New Roman"/>
          <w:sz w:val="28"/>
          <w:szCs w:val="28"/>
        </w:rPr>
        <w:t>данных» (в случае если в заявку включена информация, содержащая персональные данные).</w:t>
      </w:r>
    </w:p>
    <w:p w14:paraId="4A1DC118" w14:textId="1F9876E6" w:rsidR="00B77CBE" w:rsidRPr="0085416D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6D">
        <w:rPr>
          <w:rFonts w:ascii="Times New Roman" w:hAnsi="Times New Roman" w:cs="Times New Roman"/>
          <w:sz w:val="28"/>
          <w:szCs w:val="28"/>
        </w:rPr>
        <w:t>Документы, указанные в абзацах</w:t>
      </w:r>
      <w:r w:rsidR="00595672" w:rsidRPr="0085416D">
        <w:rPr>
          <w:rFonts w:ascii="Times New Roman" w:hAnsi="Times New Roman" w:cs="Times New Roman"/>
          <w:sz w:val="28"/>
          <w:szCs w:val="28"/>
        </w:rPr>
        <w:t xml:space="preserve"> седьмом и</w:t>
      </w:r>
      <w:r w:rsidRPr="0085416D">
        <w:rPr>
          <w:rFonts w:ascii="Times New Roman" w:hAnsi="Times New Roman" w:cs="Times New Roman"/>
          <w:sz w:val="28"/>
          <w:szCs w:val="28"/>
        </w:rPr>
        <w:t xml:space="preserve"> </w:t>
      </w:r>
      <w:r w:rsidR="0073211C" w:rsidRPr="0085416D">
        <w:rPr>
          <w:rFonts w:ascii="Times New Roman" w:hAnsi="Times New Roman" w:cs="Times New Roman"/>
          <w:sz w:val="28"/>
          <w:szCs w:val="28"/>
        </w:rPr>
        <w:t xml:space="preserve">восьмом </w:t>
      </w:r>
      <w:r w:rsidRPr="0085416D">
        <w:rPr>
          <w:rFonts w:ascii="Times New Roman" w:hAnsi="Times New Roman" w:cs="Times New Roman"/>
          <w:sz w:val="28"/>
          <w:szCs w:val="28"/>
        </w:rPr>
        <w:t xml:space="preserve">настоящего пункта, запрашиваются </w:t>
      </w:r>
      <w:r w:rsidR="00417173" w:rsidRPr="0085416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85416D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получатель </w:t>
      </w:r>
      <w:r w:rsidR="00990CAC" w:rsidRPr="0085416D">
        <w:rPr>
          <w:rFonts w:ascii="Times New Roman" w:hAnsi="Times New Roman" w:cs="Times New Roman"/>
          <w:sz w:val="28"/>
          <w:szCs w:val="28"/>
        </w:rPr>
        <w:t>гранта</w:t>
      </w:r>
      <w:r w:rsidRPr="0085416D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по собственной инициативе. </w:t>
      </w:r>
    </w:p>
    <w:p w14:paraId="7285807F" w14:textId="2B746800" w:rsidR="00B77CBE" w:rsidRPr="0085416D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6D">
        <w:rPr>
          <w:rFonts w:ascii="Times New Roman" w:hAnsi="Times New Roman" w:cs="Times New Roman"/>
          <w:sz w:val="28"/>
          <w:szCs w:val="28"/>
        </w:rPr>
        <w:t xml:space="preserve">3.4.  </w:t>
      </w:r>
      <w:r w:rsidR="00417173" w:rsidRPr="0085416D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5416D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окончания срока подачи (приема) заявок рассматривает представленные получателем </w:t>
      </w:r>
      <w:r w:rsidR="00990CAC" w:rsidRPr="0085416D">
        <w:rPr>
          <w:rFonts w:ascii="Times New Roman" w:hAnsi="Times New Roman" w:cs="Times New Roman"/>
          <w:sz w:val="28"/>
          <w:szCs w:val="28"/>
        </w:rPr>
        <w:t>гранта</w:t>
      </w:r>
      <w:r w:rsidRPr="0085416D">
        <w:rPr>
          <w:rFonts w:ascii="Times New Roman" w:hAnsi="Times New Roman" w:cs="Times New Roman"/>
          <w:sz w:val="28"/>
          <w:szCs w:val="28"/>
        </w:rPr>
        <w:t xml:space="preserve"> документы, в том числе осуществляет на основании документов, указанных в абзацах </w:t>
      </w:r>
      <w:r w:rsidR="00595672" w:rsidRPr="0085416D">
        <w:rPr>
          <w:rFonts w:ascii="Times New Roman" w:hAnsi="Times New Roman" w:cs="Times New Roman"/>
          <w:sz w:val="28"/>
          <w:szCs w:val="28"/>
        </w:rPr>
        <w:t>шестом</w:t>
      </w:r>
      <w:r w:rsidRPr="0085416D">
        <w:rPr>
          <w:rFonts w:ascii="Times New Roman" w:hAnsi="Times New Roman" w:cs="Times New Roman"/>
          <w:sz w:val="28"/>
          <w:szCs w:val="28"/>
        </w:rPr>
        <w:t>-</w:t>
      </w:r>
      <w:r w:rsidR="00595672" w:rsidRPr="0085416D">
        <w:rPr>
          <w:rFonts w:ascii="Times New Roman" w:hAnsi="Times New Roman" w:cs="Times New Roman"/>
          <w:sz w:val="28"/>
          <w:szCs w:val="28"/>
        </w:rPr>
        <w:t>одиннадцатом</w:t>
      </w:r>
      <w:r w:rsidRPr="0085416D">
        <w:rPr>
          <w:rFonts w:ascii="Times New Roman" w:hAnsi="Times New Roman" w:cs="Times New Roman"/>
          <w:sz w:val="28"/>
          <w:szCs w:val="28"/>
        </w:rPr>
        <w:t xml:space="preserve"> пункта 3.3 настоящего Порядка, проверку получателя </w:t>
      </w:r>
      <w:r w:rsidR="00990CAC" w:rsidRPr="0085416D">
        <w:rPr>
          <w:rFonts w:ascii="Times New Roman" w:hAnsi="Times New Roman" w:cs="Times New Roman"/>
          <w:sz w:val="28"/>
          <w:szCs w:val="28"/>
        </w:rPr>
        <w:t>гранта</w:t>
      </w:r>
      <w:r w:rsidRPr="0085416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указанным в </w:t>
      </w:r>
      <w:r w:rsidR="00990CAC" w:rsidRPr="0085416D">
        <w:rPr>
          <w:rFonts w:ascii="Times New Roman" w:hAnsi="Times New Roman" w:cs="Times New Roman"/>
          <w:sz w:val="28"/>
          <w:szCs w:val="28"/>
        </w:rPr>
        <w:t>разделе 2</w:t>
      </w:r>
      <w:r w:rsidRPr="0085416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69F6C9F" w14:textId="52308538" w:rsidR="00B77CBE" w:rsidRPr="00E26989" w:rsidRDefault="00B77CBE" w:rsidP="00B77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6D">
        <w:rPr>
          <w:rFonts w:ascii="Times New Roman" w:hAnsi="Times New Roman" w:cs="Times New Roman"/>
          <w:sz w:val="28"/>
          <w:szCs w:val="28"/>
        </w:rPr>
        <w:t xml:space="preserve">В случае если получатель </w:t>
      </w:r>
      <w:r w:rsidR="00990CAC" w:rsidRPr="0085416D">
        <w:rPr>
          <w:rFonts w:ascii="Times New Roman" w:hAnsi="Times New Roman" w:cs="Times New Roman"/>
          <w:sz w:val="28"/>
          <w:szCs w:val="28"/>
        </w:rPr>
        <w:t>гранта</w:t>
      </w:r>
      <w:r w:rsidRPr="0085416D">
        <w:rPr>
          <w:rFonts w:ascii="Times New Roman" w:hAnsi="Times New Roman" w:cs="Times New Roman"/>
          <w:sz w:val="28"/>
          <w:szCs w:val="28"/>
        </w:rPr>
        <w:t xml:space="preserve"> не представил по собственной инициативе документы, указанные в абзацах</w:t>
      </w:r>
      <w:r w:rsidR="00595672" w:rsidRPr="0085416D">
        <w:rPr>
          <w:rFonts w:ascii="Times New Roman" w:hAnsi="Times New Roman" w:cs="Times New Roman"/>
          <w:sz w:val="28"/>
          <w:szCs w:val="28"/>
        </w:rPr>
        <w:t xml:space="preserve"> седьмом и</w:t>
      </w:r>
      <w:r w:rsidRPr="0085416D">
        <w:rPr>
          <w:rFonts w:ascii="Times New Roman" w:hAnsi="Times New Roman" w:cs="Times New Roman"/>
          <w:sz w:val="28"/>
          <w:szCs w:val="28"/>
        </w:rPr>
        <w:t xml:space="preserve"> </w:t>
      </w:r>
      <w:r w:rsidR="0073211C" w:rsidRPr="0085416D">
        <w:rPr>
          <w:rFonts w:ascii="Times New Roman" w:hAnsi="Times New Roman" w:cs="Times New Roman"/>
          <w:sz w:val="28"/>
          <w:szCs w:val="28"/>
        </w:rPr>
        <w:t xml:space="preserve">восьмом </w:t>
      </w:r>
      <w:r w:rsidRPr="0085416D">
        <w:rPr>
          <w:rFonts w:ascii="Times New Roman" w:hAnsi="Times New Roman" w:cs="Times New Roman"/>
          <w:sz w:val="28"/>
          <w:szCs w:val="28"/>
        </w:rPr>
        <w:t xml:space="preserve">пункта 3.3 настоящего Порядка, </w:t>
      </w:r>
      <w:r w:rsidR="00417173" w:rsidRPr="0085416D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85416D">
        <w:rPr>
          <w:rFonts w:ascii="Times New Roman" w:hAnsi="Times New Roman" w:cs="Times New Roman"/>
          <w:sz w:val="28"/>
          <w:szCs w:val="28"/>
        </w:rPr>
        <w:t>осуществляет проверку в соответствии с абзацем первым настоящего пункта в день получения ответа на соответствующий межведомственный запрос.</w:t>
      </w:r>
    </w:p>
    <w:p w14:paraId="377376F1" w14:textId="16DCA94D" w:rsidR="00990CAC" w:rsidRPr="00BB5072" w:rsidRDefault="00CD79DE" w:rsidP="00990CA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90C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8"/>
      <w:r w:rsidR="00990CAC">
        <w:t xml:space="preserve"> </w:t>
      </w:r>
      <w:r w:rsidR="00990CAC" w:rsidRPr="00990CAC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заявок не поступило ни одной заявки, </w:t>
      </w:r>
      <w:r w:rsidR="00417173" w:rsidRPr="00C2636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417173" w:rsidRPr="00990CAC">
        <w:rPr>
          <w:rFonts w:ascii="Times New Roman" w:hAnsi="Times New Roman" w:cs="Times New Roman"/>
          <w:sz w:val="28"/>
          <w:szCs w:val="28"/>
        </w:rPr>
        <w:t xml:space="preserve"> </w:t>
      </w:r>
      <w:r w:rsidR="00990CAC" w:rsidRPr="00990CAC">
        <w:rPr>
          <w:rFonts w:ascii="Times New Roman" w:hAnsi="Times New Roman" w:cs="Times New Roman"/>
          <w:sz w:val="28"/>
          <w:szCs w:val="28"/>
        </w:rPr>
        <w:t>в течение дня, следующего за днем окончания срока при</w:t>
      </w:r>
      <w:r w:rsidR="00990CAC" w:rsidRPr="00C94CB8">
        <w:rPr>
          <w:rFonts w:ascii="Times New Roman" w:hAnsi="Times New Roman" w:cs="Times New Roman"/>
          <w:sz w:val="28"/>
          <w:szCs w:val="28"/>
        </w:rPr>
        <w:t xml:space="preserve">ема заявок, принимает решение о продлении срока приема заявок не более чем на 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10 календарных дней, которое размещается </w:t>
      </w:r>
      <w:r w:rsidR="007606DA" w:rsidRPr="00BB5072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Интернет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990CAC" w:rsidRPr="00BB5072">
        <w:rPr>
          <w:rFonts w:ascii="Times New Roman" w:hAnsi="Times New Roman" w:cs="Times New Roman"/>
          <w:sz w:val="28"/>
          <w:szCs w:val="28"/>
        </w:rPr>
        <w:t>.</w:t>
      </w:r>
    </w:p>
    <w:p w14:paraId="63A6CCEC" w14:textId="499BF5D1" w:rsidR="00990CAC" w:rsidRPr="00BB5072" w:rsidRDefault="00CD79DE" w:rsidP="00990CA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3.6</w:t>
      </w:r>
      <w:r w:rsidR="00990CAC" w:rsidRPr="00BB5072">
        <w:rPr>
          <w:rFonts w:ascii="Times New Roman" w:hAnsi="Times New Roman" w:cs="Times New Roman"/>
          <w:sz w:val="28"/>
          <w:szCs w:val="28"/>
        </w:rPr>
        <w:t>.</w:t>
      </w:r>
      <w:bookmarkStart w:id="3" w:name="sub_49"/>
      <w:bookmarkEnd w:id="2"/>
      <w:r w:rsidR="00990CAC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 вправе отменить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990CAC" w:rsidRPr="00BB5072">
        <w:rPr>
          <w:rFonts w:ascii="Times New Roman" w:hAnsi="Times New Roman" w:cs="Times New Roman"/>
          <w:sz w:val="28"/>
          <w:szCs w:val="28"/>
        </w:rPr>
        <w:t xml:space="preserve">отбор не позднее чем за 10 календарных дней до даты окончания срока подачи заявок на участие в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990CAC" w:rsidRPr="00BB5072">
        <w:rPr>
          <w:rFonts w:ascii="Times New Roman" w:hAnsi="Times New Roman" w:cs="Times New Roman"/>
          <w:sz w:val="28"/>
          <w:szCs w:val="28"/>
        </w:rPr>
        <w:t>отборе при уменьшении лимитов бюджетных обязательств на предоставление грантов на соответствующий финансовый год.</w:t>
      </w:r>
    </w:p>
    <w:bookmarkEnd w:id="3"/>
    <w:p w14:paraId="11105D9E" w14:textId="4D8BB4D8" w:rsidR="00990CAC" w:rsidRDefault="00990CAC" w:rsidP="00C63D9C">
      <w:pPr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Решение об отмене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B5072">
        <w:rPr>
          <w:rFonts w:ascii="Times New Roman" w:hAnsi="Times New Roman" w:cs="Times New Roman"/>
          <w:sz w:val="28"/>
          <w:szCs w:val="28"/>
        </w:rPr>
        <w:t xml:space="preserve">отбора размещается на официальном сайте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0A646F" w:rsidRPr="00BB5072">
        <w:rPr>
          <w:rFonts w:ascii="Times New Roman" w:hAnsi="Times New Roman" w:cs="Times New Roman"/>
          <w:sz w:val="28"/>
          <w:szCs w:val="28"/>
        </w:rPr>
        <w:t>,</w:t>
      </w:r>
      <w:r w:rsidR="00C63D9C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Pr="00BB5072">
        <w:rPr>
          <w:rFonts w:ascii="Times New Roman" w:hAnsi="Times New Roman" w:cs="Times New Roman"/>
          <w:sz w:val="28"/>
          <w:szCs w:val="28"/>
        </w:rPr>
        <w:t xml:space="preserve">а также незамедлительно доводится до сведения участников 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B5072">
        <w:rPr>
          <w:rFonts w:ascii="Times New Roman" w:hAnsi="Times New Roman" w:cs="Times New Roman"/>
          <w:sz w:val="28"/>
          <w:szCs w:val="28"/>
        </w:rPr>
        <w:t>отбор</w:t>
      </w:r>
      <w:r w:rsidR="00DE47AF" w:rsidRPr="00BB5072">
        <w:rPr>
          <w:rFonts w:ascii="Times New Roman" w:hAnsi="Times New Roman" w:cs="Times New Roman"/>
          <w:sz w:val="28"/>
          <w:szCs w:val="28"/>
        </w:rPr>
        <w:t>а, подавших заявки. Конкурсный о</w:t>
      </w:r>
      <w:r w:rsidRPr="00BB5072">
        <w:rPr>
          <w:rFonts w:ascii="Times New Roman" w:hAnsi="Times New Roman" w:cs="Times New Roman"/>
          <w:sz w:val="28"/>
          <w:szCs w:val="28"/>
        </w:rPr>
        <w:t xml:space="preserve">тбор считается отмененным с момента размещения решения об его отмене на официальном сайте </w:t>
      </w:r>
      <w:r w:rsidR="00417173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C63D9C" w:rsidRPr="00BB5072">
        <w:rPr>
          <w:rFonts w:ascii="Times New Roman" w:hAnsi="Times New Roman" w:cs="Times New Roman"/>
          <w:sz w:val="28"/>
          <w:szCs w:val="28"/>
        </w:rPr>
        <w:t>.</w:t>
      </w:r>
    </w:p>
    <w:p w14:paraId="04981F9D" w14:textId="58C463E6" w:rsidR="00CD79DE" w:rsidRDefault="00CD79DE" w:rsidP="00C63D9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CD79DE">
        <w:rPr>
          <w:sz w:val="28"/>
          <w:szCs w:val="28"/>
        </w:rPr>
        <w:t xml:space="preserve">Рассмотрение поступивших заявок, принятие решения о допуске к участию в конкурсном отборе либо об отказе в участии в конкурсном отборе осуществляется в течение 10 календарных дней с даты завершения приема документов комиссией по проведению конкурсного отбора (далее - конкурсная комиссия), состав которой утверждается приказом </w:t>
      </w:r>
      <w:r w:rsidR="00C94CB8">
        <w:rPr>
          <w:sz w:val="28"/>
          <w:szCs w:val="28"/>
        </w:rPr>
        <w:t>Главного распорядителя</w:t>
      </w:r>
      <w:r w:rsidRPr="00CD79DE">
        <w:rPr>
          <w:sz w:val="28"/>
          <w:szCs w:val="28"/>
        </w:rPr>
        <w:t>.</w:t>
      </w:r>
    </w:p>
    <w:p w14:paraId="15629801" w14:textId="0475A859" w:rsidR="00CD79DE" w:rsidRDefault="00CD79DE" w:rsidP="00CD79DE">
      <w:r w:rsidRPr="00CD79DE">
        <w:rPr>
          <w:sz w:val="28"/>
          <w:szCs w:val="28"/>
        </w:rPr>
        <w:t>Конкурсная комиссия является коллегиальным органом. В состав конкурсной комиссии входят председатель конкурсной комиссии, заместитель председателя конкурсной комиссии, секретарь и члены конкурсной комиссии.</w:t>
      </w:r>
      <w:r w:rsidRPr="00CD79DE">
        <w:t xml:space="preserve"> </w:t>
      </w:r>
      <w:r w:rsidRPr="00CD79DE">
        <w:rPr>
          <w:sz w:val="28"/>
          <w:szCs w:val="28"/>
        </w:rPr>
        <w:lastRenderedPageBreak/>
        <w:t xml:space="preserve">Количество членов конкурсной комиссии - не менее 7 человек из представителей </w:t>
      </w:r>
      <w:r w:rsidR="00C94CB8">
        <w:rPr>
          <w:sz w:val="28"/>
          <w:szCs w:val="28"/>
        </w:rPr>
        <w:t>Главного распорядителя</w:t>
      </w:r>
      <w:r w:rsidRPr="00CD79DE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Министерства образования и науки Му</w:t>
      </w:r>
      <w:r w:rsidR="000A646F">
        <w:rPr>
          <w:sz w:val="28"/>
          <w:szCs w:val="28"/>
        </w:rPr>
        <w:t>рманской области,</w:t>
      </w:r>
      <w:r w:rsidRPr="00CD79DE">
        <w:rPr>
          <w:sz w:val="28"/>
          <w:szCs w:val="28"/>
        </w:rPr>
        <w:t xml:space="preserve"> органов местного самоуправления, осуществляющих управление в сфере</w:t>
      </w:r>
      <w:r>
        <w:rPr>
          <w:sz w:val="28"/>
          <w:szCs w:val="28"/>
        </w:rPr>
        <w:t xml:space="preserve"> физической культуры и спорта,</w:t>
      </w:r>
      <w:r w:rsidRPr="00CD79DE">
        <w:rPr>
          <w:sz w:val="28"/>
          <w:szCs w:val="28"/>
        </w:rPr>
        <w:t xml:space="preserve"> образования, общественных организаций.</w:t>
      </w:r>
      <w:r w:rsidRPr="00CD79DE">
        <w:t xml:space="preserve"> </w:t>
      </w:r>
      <w:r w:rsidRPr="00CD79DE">
        <w:rPr>
          <w:sz w:val="28"/>
          <w:szCs w:val="28"/>
        </w:rPr>
        <w:t>На заседании конкурсной комиссии должно присутствовать не менее двух третей от состава комиссии.</w:t>
      </w:r>
      <w:r w:rsidRPr="00CD79DE">
        <w:t xml:space="preserve"> </w:t>
      </w:r>
    </w:p>
    <w:p w14:paraId="02AA3666" w14:textId="43755BF2" w:rsidR="00CD79DE" w:rsidRPr="00485783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3.8.  Основаниями для </w:t>
      </w:r>
      <w:r w:rsidR="00C23DDD" w:rsidRPr="00485783">
        <w:rPr>
          <w:rFonts w:ascii="Times New Roman" w:hAnsi="Times New Roman" w:cs="Times New Roman"/>
          <w:sz w:val="28"/>
          <w:szCs w:val="28"/>
        </w:rPr>
        <w:t>отказа в участии в конкурсном отборе</w:t>
      </w:r>
      <w:r w:rsidRPr="0048578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6F5943C" w14:textId="1121E785" w:rsidR="00CD79DE" w:rsidRPr="00485783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 xml:space="preserve">- несоответствие участника </w:t>
      </w:r>
      <w:r w:rsidR="00A426EA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5783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B35D75" w:rsidRPr="00485783">
        <w:rPr>
          <w:rFonts w:ascii="Times New Roman" w:hAnsi="Times New Roman" w:cs="Times New Roman"/>
          <w:sz w:val="28"/>
          <w:szCs w:val="28"/>
        </w:rPr>
        <w:t>категориям</w:t>
      </w:r>
      <w:r w:rsidRPr="0048578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sub_10" w:history="1">
        <w:r w:rsidRPr="00485783">
          <w:rPr>
            <w:rStyle w:val="a3"/>
            <w:rFonts w:ascii="Times New Roman" w:eastAsiaTheme="majorEastAsia" w:hAnsi="Times New Roman"/>
            <w:color w:val="auto"/>
            <w:sz w:val="28"/>
            <w:szCs w:val="28"/>
            <w:u w:val="none"/>
          </w:rPr>
          <w:t>пункте 1.</w:t>
        </w:r>
      </w:hyperlink>
      <w:r w:rsidR="00B71C70" w:rsidRPr="00485783">
        <w:rPr>
          <w:rFonts w:ascii="Times New Roman" w:hAnsi="Times New Roman" w:cs="Times New Roman"/>
          <w:sz w:val="28"/>
          <w:szCs w:val="28"/>
        </w:rPr>
        <w:t>5</w:t>
      </w:r>
      <w:r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644AFF2" w14:textId="77777777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- несоответствие участника конкурсного отбора требованиям, указанным в разделе 2 настоящего Порядка;</w:t>
      </w:r>
    </w:p>
    <w:p w14:paraId="341EA1D8" w14:textId="77777777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отбора документов требованиям, определенным в соответствии с пунктом 3.3 настоящего Порядка, или непредставление (представление не в полном объеме) указанных документов;</w:t>
      </w:r>
    </w:p>
    <w:p w14:paraId="1633A786" w14:textId="4455B9CF" w:rsidR="00CD79DE" w:rsidRPr="00E26989" w:rsidRDefault="00CD79DE" w:rsidP="00CD79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 заявки и документов требованиям к заявкам участников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установленным в объявлении о проведении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отбора;</w:t>
      </w:r>
    </w:p>
    <w:p w14:paraId="56AE812A" w14:textId="72F06CD7" w:rsidR="00CD79DE" w:rsidRPr="00E26989" w:rsidRDefault="00CD79DE" w:rsidP="00CD79DE">
      <w:pPr>
        <w:tabs>
          <w:tab w:val="left" w:pos="709"/>
        </w:tabs>
        <w:ind w:firstLine="709"/>
        <w:rPr>
          <w:sz w:val="28"/>
          <w:szCs w:val="28"/>
        </w:rPr>
      </w:pPr>
      <w:r w:rsidRPr="00E26989">
        <w:rPr>
          <w:sz w:val="28"/>
          <w:szCs w:val="28"/>
        </w:rPr>
        <w:t xml:space="preserve">- недостоверность представленной участником </w:t>
      </w:r>
      <w:r w:rsidR="00DE47AF">
        <w:rPr>
          <w:sz w:val="28"/>
          <w:szCs w:val="28"/>
        </w:rPr>
        <w:t xml:space="preserve">конкурсного </w:t>
      </w:r>
      <w:r w:rsidRPr="00E26989">
        <w:rPr>
          <w:sz w:val="28"/>
          <w:szCs w:val="28"/>
        </w:rPr>
        <w:t xml:space="preserve">отбора информации, в том числе информации о месте нахождения и адресе участника </w:t>
      </w:r>
      <w:r w:rsidR="00DE47AF">
        <w:rPr>
          <w:sz w:val="28"/>
          <w:szCs w:val="28"/>
        </w:rPr>
        <w:t xml:space="preserve">конкурсного </w:t>
      </w:r>
      <w:r w:rsidRPr="00E26989">
        <w:rPr>
          <w:sz w:val="28"/>
          <w:szCs w:val="28"/>
        </w:rPr>
        <w:t>отбора;</w:t>
      </w:r>
    </w:p>
    <w:p w14:paraId="07CB53C4" w14:textId="48C95111" w:rsidR="00D201DE" w:rsidRPr="00BB5072" w:rsidRDefault="00CD79DE" w:rsidP="00436A6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>- предоставление участником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BB5072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C94CB8" w:rsidRPr="00BB5072">
        <w:rPr>
          <w:rFonts w:ascii="Times New Roman" w:hAnsi="Times New Roman" w:cs="Times New Roman"/>
          <w:sz w:val="28"/>
          <w:szCs w:val="28"/>
        </w:rPr>
        <w:t>заявки после даты, установленной</w:t>
      </w:r>
      <w:r w:rsidRPr="00BB5072">
        <w:rPr>
          <w:rFonts w:ascii="Times New Roman" w:hAnsi="Times New Roman" w:cs="Times New Roman"/>
          <w:sz w:val="28"/>
          <w:szCs w:val="28"/>
        </w:rPr>
        <w:t xml:space="preserve"> для подачи заявок в объявлении о проведении</w:t>
      </w:r>
      <w:r w:rsidR="00DE47AF" w:rsidRPr="00BB5072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="00D201DE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436A68">
        <w:rPr>
          <w:rFonts w:ascii="Times New Roman" w:hAnsi="Times New Roman" w:cs="Times New Roman"/>
          <w:sz w:val="28"/>
          <w:szCs w:val="28"/>
        </w:rPr>
        <w:t>.</w:t>
      </w:r>
    </w:p>
    <w:p w14:paraId="76ED925E" w14:textId="45FAA8BB" w:rsidR="00982487" w:rsidRPr="00E26989" w:rsidRDefault="00CD79DE" w:rsidP="00982487">
      <w:pPr>
        <w:rPr>
          <w:rFonts w:ascii="Times New Roman" w:hAnsi="Times New Roman" w:cs="Times New Roman"/>
          <w:sz w:val="28"/>
          <w:szCs w:val="28"/>
        </w:rPr>
      </w:pPr>
      <w:r w:rsidRPr="00BB5072">
        <w:rPr>
          <w:rFonts w:ascii="Times New Roman" w:hAnsi="Times New Roman" w:cs="Times New Roman"/>
          <w:sz w:val="28"/>
          <w:szCs w:val="28"/>
        </w:rPr>
        <w:t xml:space="preserve">3.9. Решение о допуске к участию в конкурсном отборе либо об отказе в участии в конкурсном отборе оформляется протоколом конкурсной комиссии, который размещается на официальном сайте </w:t>
      </w:r>
      <w:r w:rsidR="00C94CB8" w:rsidRPr="00BB507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335C6D" w:rsidRPr="00BB5072">
        <w:rPr>
          <w:rFonts w:ascii="Times New Roman" w:hAnsi="Times New Roman" w:cs="Times New Roman"/>
          <w:sz w:val="28"/>
          <w:szCs w:val="28"/>
        </w:rPr>
        <w:t xml:space="preserve"> и едином портале</w:t>
      </w:r>
      <w:r w:rsidR="00C94CB8" w:rsidRPr="00BB5072">
        <w:rPr>
          <w:rFonts w:ascii="Times New Roman" w:hAnsi="Times New Roman" w:cs="Times New Roman"/>
          <w:sz w:val="28"/>
          <w:szCs w:val="28"/>
        </w:rPr>
        <w:t xml:space="preserve"> </w:t>
      </w:r>
      <w:r w:rsidRPr="00BB5072">
        <w:rPr>
          <w:rFonts w:ascii="Times New Roman" w:hAnsi="Times New Roman" w:cs="Times New Roman"/>
          <w:sz w:val="28"/>
          <w:szCs w:val="28"/>
        </w:rPr>
        <w:t>в течение 3 рабочих</w:t>
      </w:r>
      <w:r w:rsidRPr="009E3F04">
        <w:rPr>
          <w:rFonts w:ascii="Times New Roman" w:hAnsi="Times New Roman" w:cs="Times New Roman"/>
          <w:sz w:val="28"/>
          <w:szCs w:val="28"/>
        </w:rPr>
        <w:t xml:space="preserve"> дней после подписания протокола</w:t>
      </w:r>
      <w:r w:rsidR="00982487">
        <w:rPr>
          <w:rFonts w:ascii="Times New Roman" w:hAnsi="Times New Roman" w:cs="Times New Roman"/>
          <w:sz w:val="28"/>
          <w:szCs w:val="28"/>
        </w:rPr>
        <w:t>, включ</w:t>
      </w:r>
      <w:r w:rsidR="00982487" w:rsidRPr="00511DE5">
        <w:rPr>
          <w:rFonts w:ascii="Times New Roman" w:hAnsi="Times New Roman" w:cs="Times New Roman"/>
          <w:sz w:val="28"/>
          <w:szCs w:val="28"/>
        </w:rPr>
        <w:t>ающ</w:t>
      </w:r>
      <w:r w:rsidR="00251EC6" w:rsidRPr="00511DE5">
        <w:rPr>
          <w:rFonts w:ascii="Times New Roman" w:hAnsi="Times New Roman" w:cs="Times New Roman"/>
          <w:sz w:val="28"/>
          <w:szCs w:val="28"/>
        </w:rPr>
        <w:t>его</w:t>
      </w:r>
      <w:r w:rsidR="00982487" w:rsidRPr="00E26989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14:paraId="13152693" w14:textId="45BA5DB4" w:rsidR="00982487" w:rsidRPr="00E26989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дата, 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>оценки предоставленных</w:t>
      </w:r>
      <w:r w:rsidRPr="00E26989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14:paraId="2D7583C9" w14:textId="0B047394" w:rsidR="00982487" w:rsidRPr="00E26989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информация об участниках</w:t>
      </w:r>
      <w:r w:rsidR="00DE47AF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отбора, заявки которых были рассмотрены;</w:t>
      </w:r>
    </w:p>
    <w:p w14:paraId="104D7A35" w14:textId="3327516F" w:rsidR="00982487" w:rsidRDefault="00982487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информация об участниках </w:t>
      </w:r>
      <w:r w:rsidR="00DE47A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отбора, заявки которых были отклонены, с указанием причин их отклонения, в том числе положений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26989">
        <w:rPr>
          <w:rFonts w:ascii="Times New Roman" w:hAnsi="Times New Roman" w:cs="Times New Roman"/>
          <w:sz w:val="28"/>
          <w:szCs w:val="28"/>
        </w:rPr>
        <w:t>отбора, которы</w:t>
      </w:r>
      <w:r w:rsidR="00B51092">
        <w:rPr>
          <w:rFonts w:ascii="Times New Roman" w:hAnsi="Times New Roman" w:cs="Times New Roman"/>
          <w:sz w:val="28"/>
          <w:szCs w:val="28"/>
        </w:rPr>
        <w:t>м не соответствуют такие заявки.</w:t>
      </w:r>
    </w:p>
    <w:p w14:paraId="22931CF7" w14:textId="0F872E6B" w:rsidR="0025740D" w:rsidRPr="00176634" w:rsidRDefault="00147AF4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3.10. Оценка пред</w:t>
      </w:r>
      <w:r w:rsidR="00367588" w:rsidRPr="00176634">
        <w:rPr>
          <w:rFonts w:ascii="Times New Roman" w:hAnsi="Times New Roman" w:cs="Times New Roman"/>
          <w:sz w:val="28"/>
          <w:szCs w:val="28"/>
        </w:rPr>
        <w:t xml:space="preserve">ставленных заявок осуществляется членами </w:t>
      </w:r>
      <w:r w:rsidRPr="00176634">
        <w:rPr>
          <w:rFonts w:ascii="Times New Roman" w:hAnsi="Times New Roman" w:cs="Times New Roman"/>
          <w:sz w:val="28"/>
          <w:szCs w:val="28"/>
        </w:rPr>
        <w:t>к</w:t>
      </w:r>
      <w:r w:rsidR="00367588" w:rsidRPr="00176634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511DE5" w:rsidRPr="00176634">
        <w:rPr>
          <w:rFonts w:ascii="Times New Roman" w:hAnsi="Times New Roman" w:cs="Times New Roman"/>
          <w:sz w:val="28"/>
          <w:szCs w:val="28"/>
        </w:rPr>
        <w:t xml:space="preserve"> </w:t>
      </w:r>
      <w:r w:rsidRPr="001766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740D" w:rsidRPr="00176634">
        <w:rPr>
          <w:rFonts w:ascii="Times New Roman" w:hAnsi="Times New Roman" w:cs="Times New Roman"/>
          <w:sz w:val="28"/>
          <w:szCs w:val="28"/>
        </w:rPr>
        <w:t>протоколов финального этапа соревновани</w:t>
      </w:r>
      <w:r w:rsidR="00934BE9" w:rsidRPr="00176634">
        <w:rPr>
          <w:rFonts w:ascii="Times New Roman" w:hAnsi="Times New Roman" w:cs="Times New Roman"/>
          <w:sz w:val="28"/>
          <w:szCs w:val="28"/>
        </w:rPr>
        <w:t>я</w:t>
      </w:r>
      <w:r w:rsidRPr="00176634">
        <w:rPr>
          <w:rFonts w:ascii="Times New Roman" w:hAnsi="Times New Roman" w:cs="Times New Roman"/>
          <w:sz w:val="28"/>
          <w:szCs w:val="28"/>
        </w:rPr>
        <w:t>, п</w:t>
      </w:r>
      <w:r w:rsidR="0025740D" w:rsidRPr="00176634">
        <w:rPr>
          <w:rFonts w:ascii="Times New Roman" w:hAnsi="Times New Roman" w:cs="Times New Roman"/>
          <w:sz w:val="28"/>
          <w:szCs w:val="28"/>
        </w:rPr>
        <w:t>редоставленных</w:t>
      </w:r>
      <w:r w:rsidRPr="00176634">
        <w:rPr>
          <w:rFonts w:ascii="Times New Roman" w:hAnsi="Times New Roman" w:cs="Times New Roman"/>
          <w:sz w:val="28"/>
          <w:szCs w:val="28"/>
        </w:rPr>
        <w:t xml:space="preserve"> секретарем конкурсной комиссии</w:t>
      </w:r>
      <w:r w:rsidR="0025740D" w:rsidRPr="00176634">
        <w:rPr>
          <w:rFonts w:ascii="Times New Roman" w:hAnsi="Times New Roman" w:cs="Times New Roman"/>
          <w:sz w:val="28"/>
          <w:szCs w:val="28"/>
        </w:rPr>
        <w:t>.</w:t>
      </w:r>
    </w:p>
    <w:p w14:paraId="07DC00AF" w14:textId="1DA59A60" w:rsidR="0025740D" w:rsidRPr="00176634" w:rsidRDefault="0025740D" w:rsidP="000C10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Оценка осуществляется по бальной системе по каждому из критериев (максим</w:t>
      </w:r>
      <w:r w:rsidR="000C10B0" w:rsidRPr="00176634">
        <w:rPr>
          <w:rFonts w:ascii="Times New Roman" w:hAnsi="Times New Roman" w:cs="Times New Roman"/>
          <w:sz w:val="28"/>
          <w:szCs w:val="28"/>
        </w:rPr>
        <w:t>альное количество баллов –</w:t>
      </w:r>
      <w:r w:rsidRPr="00176634">
        <w:rPr>
          <w:rFonts w:ascii="Times New Roman" w:hAnsi="Times New Roman" w:cs="Times New Roman"/>
          <w:sz w:val="28"/>
          <w:szCs w:val="28"/>
        </w:rPr>
        <w:t xml:space="preserve"> </w:t>
      </w:r>
      <w:r w:rsidR="000C10B0" w:rsidRPr="00176634">
        <w:rPr>
          <w:rFonts w:ascii="Times New Roman" w:hAnsi="Times New Roman" w:cs="Times New Roman"/>
          <w:sz w:val="28"/>
          <w:szCs w:val="28"/>
        </w:rPr>
        <w:t>10):</w:t>
      </w:r>
    </w:p>
    <w:p w14:paraId="5670F28A" w14:textId="77777777" w:rsidR="00A821C2" w:rsidRPr="00176634" w:rsidRDefault="00A821C2" w:rsidP="0098248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A821C2" w:rsidRPr="006277B2" w14:paraId="62344FD5" w14:textId="77777777" w:rsidTr="00A821C2">
        <w:tc>
          <w:tcPr>
            <w:tcW w:w="988" w:type="dxa"/>
          </w:tcPr>
          <w:p w14:paraId="40F94399" w14:textId="23DFD087" w:rsidR="00A821C2" w:rsidRPr="00176634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14:paraId="46156A67" w14:textId="77777777" w:rsidR="00A821C2" w:rsidRPr="00176634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5A32072" w14:textId="5C4F9A9E" w:rsidR="00A821C2" w:rsidRPr="00176634" w:rsidRDefault="00A821C2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20836A" w14:textId="53648CBB" w:rsidR="00A821C2" w:rsidRPr="00176634" w:rsidRDefault="0025740D" w:rsidP="00A821C2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821C2" w:rsidRPr="006277B2" w14:paraId="18F5AC4D" w14:textId="77777777" w:rsidTr="00A821C2">
        <w:tc>
          <w:tcPr>
            <w:tcW w:w="988" w:type="dxa"/>
          </w:tcPr>
          <w:p w14:paraId="0BE77D77" w14:textId="3E9FDC31" w:rsidR="00A821C2" w:rsidRPr="00176634" w:rsidRDefault="00A821C2" w:rsidP="0098248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6" w:type="dxa"/>
          </w:tcPr>
          <w:p w14:paraId="4AC504F6" w14:textId="0F186F05" w:rsidR="00674F6F" w:rsidRPr="00176634" w:rsidRDefault="00436A68" w:rsidP="00934BE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34BE9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спортивного клуба </w:t>
            </w: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07C9" w:rsidRPr="00176634">
              <w:rPr>
                <w:rFonts w:ascii="Times New Roman" w:hAnsi="Times New Roman" w:cs="Times New Roman"/>
                <w:sz w:val="24"/>
                <w:szCs w:val="24"/>
              </w:rPr>
              <w:t>олучателя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гранта </w:t>
            </w:r>
            <w:r w:rsidR="003307C9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4BE9" w:rsidRPr="00176634">
              <w:rPr>
                <w:rFonts w:ascii="Times New Roman" w:hAnsi="Times New Roman" w:cs="Times New Roman"/>
                <w:sz w:val="24"/>
                <w:szCs w:val="24"/>
              </w:rPr>
              <w:t>соревновании</w:t>
            </w:r>
            <w:r w:rsidR="003307C9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35C3D31" w14:textId="32B9349F" w:rsidR="00511DE5" w:rsidRPr="00176634" w:rsidRDefault="0025740D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84121" w:rsidRPr="00D201DE" w14:paraId="0098B1EF" w14:textId="77777777" w:rsidTr="00A821C2">
        <w:tc>
          <w:tcPr>
            <w:tcW w:w="988" w:type="dxa"/>
          </w:tcPr>
          <w:p w14:paraId="4CC4EDE4" w14:textId="1E137D6B" w:rsidR="00484121" w:rsidRPr="00176634" w:rsidRDefault="00484121" w:rsidP="0048412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39E714E7" w14:textId="74774E61" w:rsidR="00484121" w:rsidRPr="00176634" w:rsidRDefault="00870EE0" w:rsidP="00870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Место, занятое школьным спортивным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гранта </w:t>
            </w: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в финальном этапе соревнований,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прошедш</w:t>
            </w: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307C9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в году,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предшествующем году</w:t>
            </w:r>
            <w:r w:rsidR="006D71F4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</w:t>
            </w:r>
            <w:r w:rsidR="00D201DE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70EDC59" w14:textId="77777777" w:rsidR="0025740D" w:rsidRPr="00176634" w:rsidRDefault="00D201DE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40D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место – 5 баллов</w:t>
            </w:r>
          </w:p>
          <w:p w14:paraId="1EEAAD45" w14:textId="77777777" w:rsidR="0025740D" w:rsidRPr="00176634" w:rsidRDefault="00D201DE" w:rsidP="0048412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40D" w:rsidRPr="00176634">
              <w:rPr>
                <w:rFonts w:ascii="Times New Roman" w:hAnsi="Times New Roman" w:cs="Times New Roman"/>
                <w:sz w:val="24"/>
                <w:szCs w:val="24"/>
              </w:rPr>
              <w:t xml:space="preserve"> место – 3 балла</w:t>
            </w:r>
          </w:p>
          <w:p w14:paraId="7C7072A0" w14:textId="77777777" w:rsidR="00484121" w:rsidRPr="00176634" w:rsidRDefault="0025740D" w:rsidP="0025740D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3 место – 1 балл</w:t>
            </w:r>
          </w:p>
          <w:p w14:paraId="00EA513A" w14:textId="13811846" w:rsidR="003368D5" w:rsidRPr="00176634" w:rsidRDefault="003368D5" w:rsidP="0025740D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4">
              <w:rPr>
                <w:rFonts w:ascii="Times New Roman" w:hAnsi="Times New Roman" w:cs="Times New Roman"/>
                <w:sz w:val="24"/>
                <w:szCs w:val="24"/>
              </w:rPr>
              <w:t>4 место –</w:t>
            </w:r>
            <w:r w:rsidR="00176634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  <w:p w14:paraId="7119A9EC" w14:textId="18E04E9C" w:rsidR="003368D5" w:rsidRPr="00176634" w:rsidRDefault="003368D5" w:rsidP="0025740D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9FF1C" w14:textId="27592AE7" w:rsidR="0025740D" w:rsidRPr="005549E7" w:rsidRDefault="0025740D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 xml:space="preserve">Итоговая оценка производится путем суммирования количества набранных баллов. </w:t>
      </w:r>
    </w:p>
    <w:p w14:paraId="21ECB502" w14:textId="299413CD" w:rsidR="0025740D" w:rsidRPr="005549E7" w:rsidRDefault="0025740D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По итогам оценки конкурсная комиссия формирует список участников конкурсного отбора, в соответствии с набранными баллами и протоколами финального этапа соревнований.</w:t>
      </w:r>
    </w:p>
    <w:p w14:paraId="4E7E631C" w14:textId="61ACF61F" w:rsidR="00DD7950" w:rsidRPr="005549E7" w:rsidRDefault="00DD7950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Победителем становится участник, набравший наибольшее количество баллов.</w:t>
      </w:r>
    </w:p>
    <w:p w14:paraId="558B8B8C" w14:textId="77777777" w:rsidR="00034B11" w:rsidRPr="005549E7" w:rsidRDefault="002F7390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 xml:space="preserve">Участники, занявшие второе и третье место по количеству набранных баллов, </w:t>
      </w:r>
      <w:r w:rsidR="00034B11" w:rsidRPr="005549E7">
        <w:rPr>
          <w:rFonts w:ascii="Times New Roman" w:hAnsi="Times New Roman" w:cs="Times New Roman"/>
          <w:sz w:val="28"/>
          <w:szCs w:val="28"/>
        </w:rPr>
        <w:t xml:space="preserve">также считаются прошедшими конкурсный отбор. </w:t>
      </w:r>
    </w:p>
    <w:p w14:paraId="3A0D9CF8" w14:textId="28A091C9" w:rsidR="002F7390" w:rsidRPr="005549E7" w:rsidRDefault="00034B11" w:rsidP="0025740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При этом победители и участники, занявшие второе и третье место по количеству набранных баллов, определяются по всем видам спорта, по которым проводились финальные этапы соревнования.</w:t>
      </w:r>
    </w:p>
    <w:p w14:paraId="1E99B627" w14:textId="4E3EE7EE" w:rsidR="00EE42CA" w:rsidRPr="00982487" w:rsidRDefault="00251EC6" w:rsidP="00485783">
      <w:pPr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3</w:t>
      </w:r>
      <w:r w:rsidR="00EE42CA" w:rsidRPr="005549E7">
        <w:rPr>
          <w:rFonts w:ascii="Times New Roman" w:hAnsi="Times New Roman" w:cs="Times New Roman"/>
          <w:sz w:val="28"/>
          <w:szCs w:val="28"/>
        </w:rPr>
        <w:t>.1</w:t>
      </w:r>
      <w:r w:rsidRPr="005549E7">
        <w:rPr>
          <w:rFonts w:ascii="Times New Roman" w:hAnsi="Times New Roman" w:cs="Times New Roman"/>
          <w:sz w:val="28"/>
          <w:szCs w:val="28"/>
        </w:rPr>
        <w:t>1</w:t>
      </w:r>
      <w:r w:rsidR="00EE42CA" w:rsidRPr="005549E7">
        <w:rPr>
          <w:rFonts w:ascii="Times New Roman" w:hAnsi="Times New Roman" w:cs="Times New Roman"/>
          <w:sz w:val="28"/>
          <w:szCs w:val="28"/>
        </w:rPr>
        <w:t xml:space="preserve">. </w:t>
      </w:r>
      <w:r w:rsidR="00982487" w:rsidRPr="005549E7">
        <w:rPr>
          <w:rFonts w:ascii="Times New Roman" w:hAnsi="Times New Roman" w:cs="Times New Roman"/>
          <w:sz w:val="28"/>
          <w:szCs w:val="28"/>
        </w:rPr>
        <w:t>Конкурсная комиссия подводит итоги конкурсного</w:t>
      </w:r>
      <w:r w:rsidR="00982487" w:rsidRPr="00982487">
        <w:rPr>
          <w:rFonts w:ascii="Times New Roman" w:hAnsi="Times New Roman" w:cs="Times New Roman"/>
          <w:sz w:val="28"/>
          <w:szCs w:val="28"/>
        </w:rPr>
        <w:t xml:space="preserve"> отбора в течение 5 рабочих дней с даты принятия решения о допуске к участию в конкурсном отборе.</w:t>
      </w:r>
    </w:p>
    <w:p w14:paraId="4BDA6764" w14:textId="00B43535" w:rsidR="00982487" w:rsidRPr="00485783" w:rsidRDefault="00251EC6" w:rsidP="00982487">
      <w:pPr>
        <w:rPr>
          <w:rFonts w:ascii="Times New Roman" w:hAnsi="Times New Roman" w:cs="Times New Roman"/>
          <w:sz w:val="28"/>
          <w:szCs w:val="28"/>
        </w:rPr>
      </w:pPr>
      <w:bookmarkStart w:id="4" w:name="sub_65"/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982487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982487" w:rsidRPr="00485783">
        <w:rPr>
          <w:rFonts w:ascii="Times New Roman" w:hAnsi="Times New Roman" w:cs="Times New Roman"/>
          <w:sz w:val="28"/>
          <w:szCs w:val="28"/>
        </w:rPr>
        <w:t>2. Итоги конкурсного отбора оформляются протоколом заседания конкурсной комиссии. Протокол подписывается всеми членами конкурсной комиссии.</w:t>
      </w:r>
    </w:p>
    <w:p w14:paraId="5C46FDD0" w14:textId="2F7BC66E" w:rsidR="00CD79DE" w:rsidRPr="00CD79DE" w:rsidRDefault="00A63B38" w:rsidP="004D12A2">
      <w:pPr>
        <w:rPr>
          <w:rFonts w:ascii="Times New Roman" w:hAnsi="Times New Roman" w:cs="Times New Roman"/>
          <w:sz w:val="28"/>
          <w:szCs w:val="28"/>
        </w:rPr>
      </w:pPr>
      <w:bookmarkStart w:id="5" w:name="sub_66"/>
      <w:bookmarkEnd w:id="4"/>
      <w:r w:rsidRPr="003705B1">
        <w:rPr>
          <w:rFonts w:ascii="Times New Roman" w:hAnsi="Times New Roman" w:cs="Times New Roman"/>
          <w:sz w:val="28"/>
          <w:szCs w:val="28"/>
        </w:rPr>
        <w:t>3.13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проведения конкурсного отбора, в том числе информация об участниках </w:t>
      </w:r>
      <w:r w:rsidR="00DE47AF" w:rsidRPr="003705B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отбора, </w:t>
      </w:r>
      <w:r w:rsidR="004D12A2" w:rsidRPr="003705B1">
        <w:rPr>
          <w:rFonts w:ascii="Times New Roman" w:hAnsi="Times New Roman" w:cs="Times New Roman"/>
          <w:sz w:val="28"/>
          <w:szCs w:val="28"/>
        </w:rPr>
        <w:t>наименования получателей гранта, с которыми заключаются соглашения и размер предоставляемо</w:t>
      </w:r>
      <w:r w:rsidR="00C33919" w:rsidRPr="003705B1">
        <w:rPr>
          <w:rFonts w:ascii="Times New Roman" w:hAnsi="Times New Roman" w:cs="Times New Roman"/>
          <w:sz w:val="28"/>
          <w:szCs w:val="28"/>
        </w:rPr>
        <w:t>го</w:t>
      </w:r>
      <w:r w:rsidR="004D12A2" w:rsidRPr="003705B1">
        <w:rPr>
          <w:rFonts w:ascii="Times New Roman" w:hAnsi="Times New Roman" w:cs="Times New Roman"/>
          <w:sz w:val="28"/>
          <w:szCs w:val="28"/>
        </w:rPr>
        <w:t xml:space="preserve"> им </w:t>
      </w:r>
      <w:r w:rsidR="00C33919" w:rsidRPr="003705B1">
        <w:rPr>
          <w:rFonts w:ascii="Times New Roman" w:hAnsi="Times New Roman" w:cs="Times New Roman"/>
          <w:sz w:val="28"/>
          <w:szCs w:val="28"/>
        </w:rPr>
        <w:t>гранта</w:t>
      </w:r>
      <w:r w:rsidR="00982487" w:rsidRPr="003705B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485783" w:rsidRPr="003705B1">
        <w:rPr>
          <w:rFonts w:ascii="Times New Roman" w:hAnsi="Times New Roman" w:cs="Times New Roman"/>
          <w:sz w:val="28"/>
          <w:szCs w:val="28"/>
        </w:rPr>
        <w:t xml:space="preserve">Главного распорядителя и едином портале </w:t>
      </w:r>
      <w:r w:rsidR="00982487" w:rsidRPr="003705B1">
        <w:rPr>
          <w:rFonts w:ascii="Times New Roman" w:hAnsi="Times New Roman" w:cs="Times New Roman"/>
          <w:sz w:val="28"/>
          <w:szCs w:val="28"/>
        </w:rPr>
        <w:t>в течение 5 рабочих дней после подписания протокола.</w:t>
      </w:r>
      <w:bookmarkEnd w:id="5"/>
    </w:p>
    <w:p w14:paraId="1691162C" w14:textId="77021E98" w:rsidR="00B77CBE" w:rsidRPr="00485783" w:rsidRDefault="00A63B38" w:rsidP="004D12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4D12A2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4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. Итоги </w:t>
      </w:r>
      <w:r w:rsidR="00DE47AF" w:rsidRPr="0048578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отбора утверждаются приказом </w:t>
      </w:r>
      <w:r w:rsidR="00485783" w:rsidRPr="00485783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B77CBE" w:rsidRPr="00485783">
        <w:rPr>
          <w:rFonts w:ascii="Times New Roman" w:hAnsi="Times New Roman" w:cs="Times New Roman"/>
          <w:sz w:val="28"/>
          <w:szCs w:val="28"/>
        </w:rPr>
        <w:t>.</w:t>
      </w:r>
    </w:p>
    <w:p w14:paraId="570C530D" w14:textId="12875171" w:rsidR="00B77CBE" w:rsidRPr="00485783" w:rsidRDefault="00A63B38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83">
        <w:rPr>
          <w:rFonts w:ascii="Times New Roman" w:hAnsi="Times New Roman" w:cs="Times New Roman"/>
          <w:sz w:val="28"/>
          <w:szCs w:val="28"/>
        </w:rPr>
        <w:t>3</w:t>
      </w:r>
      <w:r w:rsidR="00B77CBE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5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. </w:t>
      </w:r>
      <w:r w:rsidR="004D12A2" w:rsidRPr="0048578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D12A2" w:rsidRPr="0028604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17173" w:rsidRPr="00286043">
        <w:rPr>
          <w:rFonts w:ascii="Times New Roman" w:hAnsi="Times New Roman" w:cs="Times New Roman"/>
          <w:sz w:val="28"/>
          <w:szCs w:val="28"/>
        </w:rPr>
        <w:t>Главный расп</w:t>
      </w:r>
      <w:r w:rsidR="00417173" w:rsidRPr="00485783">
        <w:rPr>
          <w:rFonts w:ascii="Times New Roman" w:hAnsi="Times New Roman" w:cs="Times New Roman"/>
          <w:sz w:val="28"/>
          <w:szCs w:val="28"/>
        </w:rPr>
        <w:t xml:space="preserve">орядитель 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издания </w:t>
      </w:r>
      <w:r w:rsidRPr="00485783">
        <w:rPr>
          <w:rFonts w:ascii="Times New Roman" w:hAnsi="Times New Roman" w:cs="Times New Roman"/>
          <w:sz w:val="28"/>
          <w:szCs w:val="28"/>
        </w:rPr>
        <w:t>приказа, указанного в пункте 3</w:t>
      </w:r>
      <w:r w:rsidR="004D12A2" w:rsidRPr="00485783">
        <w:rPr>
          <w:rFonts w:ascii="Times New Roman" w:hAnsi="Times New Roman" w:cs="Times New Roman"/>
          <w:sz w:val="28"/>
          <w:szCs w:val="28"/>
        </w:rPr>
        <w:t>.</w:t>
      </w:r>
      <w:r w:rsidRPr="00485783">
        <w:rPr>
          <w:rFonts w:ascii="Times New Roman" w:hAnsi="Times New Roman" w:cs="Times New Roman"/>
          <w:sz w:val="28"/>
          <w:szCs w:val="28"/>
        </w:rPr>
        <w:t>1</w:t>
      </w:r>
      <w:r w:rsidR="004D12A2" w:rsidRPr="00485783">
        <w:rPr>
          <w:rFonts w:ascii="Times New Roman" w:hAnsi="Times New Roman" w:cs="Times New Roman"/>
          <w:sz w:val="28"/>
          <w:szCs w:val="28"/>
        </w:rPr>
        <w:t>4</w:t>
      </w:r>
      <w:r w:rsidR="00B77CBE" w:rsidRPr="00485783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</w:t>
      </w:r>
      <w:r w:rsidR="0045421D" w:rsidRPr="00485783">
        <w:rPr>
          <w:rFonts w:ascii="Times New Roman" w:hAnsi="Times New Roman" w:cs="Times New Roman"/>
          <w:sz w:val="28"/>
          <w:szCs w:val="28"/>
        </w:rPr>
        <w:t xml:space="preserve">с получателями гранта </w:t>
      </w:r>
      <w:r w:rsidR="00B77CBE" w:rsidRPr="00485783">
        <w:rPr>
          <w:rFonts w:ascii="Times New Roman" w:hAnsi="Times New Roman" w:cs="Times New Roman"/>
          <w:sz w:val="28"/>
          <w:szCs w:val="28"/>
        </w:rPr>
        <w:t>соглашение в соответствии с типовой формой, утвержденной Мин</w:t>
      </w:r>
      <w:r w:rsidR="00C63D9C" w:rsidRPr="00485783">
        <w:rPr>
          <w:rFonts w:ascii="Times New Roman" w:hAnsi="Times New Roman" w:cs="Times New Roman"/>
          <w:sz w:val="28"/>
          <w:szCs w:val="28"/>
        </w:rPr>
        <w:t xml:space="preserve">фином МО </w:t>
      </w:r>
      <w:r w:rsidR="00B77CBE" w:rsidRPr="00485783">
        <w:rPr>
          <w:rFonts w:ascii="Times New Roman" w:hAnsi="Times New Roman" w:cs="Times New Roman"/>
          <w:sz w:val="28"/>
          <w:szCs w:val="28"/>
        </w:rPr>
        <w:t>(далее - типовая форма).</w:t>
      </w:r>
    </w:p>
    <w:p w14:paraId="0EDAF4FD" w14:textId="77777777" w:rsidR="00B77CBE" w:rsidRPr="00C46868" w:rsidRDefault="00B77CBE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оно также заключается в соответствии с типовой формой.</w:t>
      </w:r>
    </w:p>
    <w:p w14:paraId="63A7800D" w14:textId="75BB2065" w:rsidR="00A426EA" w:rsidRPr="00E26989" w:rsidRDefault="00890693" w:rsidP="00B77C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868">
        <w:rPr>
          <w:rFonts w:ascii="Times New Roman" w:hAnsi="Times New Roman" w:cs="Times New Roman"/>
          <w:sz w:val="28"/>
          <w:szCs w:val="28"/>
        </w:rPr>
        <w:t>3</w:t>
      </w:r>
      <w:r w:rsidR="00A426EA" w:rsidRPr="00C46868">
        <w:rPr>
          <w:rFonts w:ascii="Times New Roman" w:hAnsi="Times New Roman" w:cs="Times New Roman"/>
          <w:sz w:val="28"/>
          <w:szCs w:val="28"/>
        </w:rPr>
        <w:t>.</w:t>
      </w:r>
      <w:r w:rsidRPr="00C46868">
        <w:rPr>
          <w:rFonts w:ascii="Times New Roman" w:hAnsi="Times New Roman" w:cs="Times New Roman"/>
          <w:sz w:val="28"/>
          <w:szCs w:val="28"/>
        </w:rPr>
        <w:t>1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="00286043" w:rsidRPr="00C46868">
        <w:rPr>
          <w:rFonts w:ascii="Times New Roman" w:hAnsi="Times New Roman" w:cs="Times New Roman"/>
          <w:sz w:val="28"/>
          <w:szCs w:val="28"/>
        </w:rPr>
        <w:t>претендент на получение гранта, прошедший конкурсный отбор,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 в течение 14 дней с момента направления ему Соглашения не направил </w:t>
      </w:r>
      <w:r w:rsidR="00417173" w:rsidRPr="00C46868">
        <w:rPr>
          <w:rFonts w:ascii="Times New Roman" w:hAnsi="Times New Roman" w:cs="Times New Roman"/>
          <w:sz w:val="28"/>
          <w:szCs w:val="28"/>
        </w:rPr>
        <w:t>Главн</w:t>
      </w:r>
      <w:r w:rsidR="00286043" w:rsidRPr="00C46868">
        <w:rPr>
          <w:rFonts w:ascii="Times New Roman" w:hAnsi="Times New Roman" w:cs="Times New Roman"/>
          <w:sz w:val="28"/>
          <w:szCs w:val="28"/>
        </w:rPr>
        <w:t>ому</w:t>
      </w:r>
      <w:r w:rsidR="00417173" w:rsidRPr="00C4686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86043" w:rsidRPr="00C46868">
        <w:rPr>
          <w:rFonts w:ascii="Times New Roman" w:hAnsi="Times New Roman" w:cs="Times New Roman"/>
          <w:sz w:val="28"/>
          <w:szCs w:val="28"/>
        </w:rPr>
        <w:t>ю</w:t>
      </w:r>
      <w:r w:rsidR="00A426EA" w:rsidRPr="00C46868">
        <w:rPr>
          <w:rFonts w:ascii="Times New Roman" w:hAnsi="Times New Roman" w:cs="Times New Roman"/>
          <w:sz w:val="28"/>
          <w:szCs w:val="28"/>
        </w:rPr>
        <w:t xml:space="preserve"> подписанное Соглашение, то он считается уклонившимся от заключения Соглашения.</w:t>
      </w:r>
    </w:p>
    <w:p w14:paraId="00F54A88" w14:textId="77777777" w:rsidR="00B77CBE" w:rsidRDefault="00B77CBE" w:rsidP="00B77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8F4DC" w14:textId="77777777" w:rsidR="00C63D9C" w:rsidRPr="00E26989" w:rsidRDefault="00C63D9C" w:rsidP="00C63D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4. Порядок предоставления </w:t>
      </w:r>
      <w:r w:rsidR="00A67A25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6D167144" w14:textId="77777777" w:rsidR="00C63D9C" w:rsidRPr="00E26989" w:rsidRDefault="00C63D9C" w:rsidP="00C63D9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0FC77" w14:textId="5AB9ED58" w:rsidR="00A426EA" w:rsidRPr="005C3C3D" w:rsidRDefault="00C63D9C" w:rsidP="00A42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 xml:space="preserve">4.1. Перечисление гранта осуществляется </w:t>
      </w:r>
      <w:r w:rsidR="007606DA" w:rsidRPr="005C3C3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5C3C3D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гранта, открытый в кредитной организации, в течение 10 рабочих дней со дня предоставления получателем гранта заявки по форме, утверждаемой </w:t>
      </w:r>
      <w:r w:rsidR="007606DA" w:rsidRPr="005C3C3D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E6506D" w:rsidRPr="005C3C3D">
        <w:rPr>
          <w:rFonts w:ascii="Times New Roman" w:hAnsi="Times New Roman" w:cs="Times New Roman"/>
          <w:sz w:val="28"/>
          <w:szCs w:val="28"/>
        </w:rPr>
        <w:t>.</w:t>
      </w:r>
    </w:p>
    <w:p w14:paraId="661BF4D3" w14:textId="33C7F282" w:rsidR="00C63D9C" w:rsidRPr="005C3C3D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>4.2. В случае формирования на конец финансового года остатков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33919" w:rsidRPr="005C3C3D">
        <w:rPr>
          <w:rFonts w:ascii="Times New Roman" w:hAnsi="Times New Roman" w:cs="Times New Roman"/>
          <w:sz w:val="28"/>
          <w:szCs w:val="28"/>
        </w:rPr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>, предоставленно</w:t>
      </w:r>
      <w:r w:rsidR="00C33919" w:rsidRPr="005C3C3D">
        <w:rPr>
          <w:rFonts w:ascii="Times New Roman" w:hAnsi="Times New Roman" w:cs="Times New Roman"/>
          <w:sz w:val="28"/>
          <w:szCs w:val="28"/>
        </w:rPr>
        <w:t>го</w:t>
      </w:r>
      <w:r w:rsidRPr="005C3C3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получатель </w:t>
      </w:r>
      <w:r w:rsidR="00DC0B6B" w:rsidRPr="005C3C3D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C3C3D">
        <w:rPr>
          <w:rFonts w:ascii="Times New Roman" w:hAnsi="Times New Roman" w:cs="Times New Roman"/>
          <w:sz w:val="28"/>
          <w:szCs w:val="28"/>
        </w:rPr>
        <w:t xml:space="preserve">не позднее 20 января года, следующего за годом предоставления </w:t>
      </w:r>
      <w:r w:rsidR="00C33919" w:rsidRPr="005C3C3D">
        <w:rPr>
          <w:rFonts w:ascii="Times New Roman" w:hAnsi="Times New Roman" w:cs="Times New Roman"/>
          <w:sz w:val="28"/>
          <w:szCs w:val="28"/>
        </w:rPr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>, перечисляет в областной бюджет сумму остатка.</w:t>
      </w:r>
    </w:p>
    <w:p w14:paraId="598C3D62" w14:textId="1632DF6E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3D">
        <w:rPr>
          <w:rFonts w:ascii="Times New Roman" w:hAnsi="Times New Roman" w:cs="Times New Roman"/>
          <w:sz w:val="28"/>
          <w:szCs w:val="28"/>
        </w:rPr>
        <w:t xml:space="preserve">В случае отказа в возврате, невозврата или возврата не в полном объеме средств </w:t>
      </w:r>
      <w:r w:rsidR="00C33919" w:rsidRPr="005C3C3D">
        <w:rPr>
          <w:rFonts w:ascii="Times New Roman" w:hAnsi="Times New Roman" w:cs="Times New Roman"/>
          <w:sz w:val="28"/>
          <w:szCs w:val="28"/>
        </w:rPr>
        <w:t>гранта</w:t>
      </w:r>
      <w:r w:rsidRPr="005C3C3D">
        <w:rPr>
          <w:rFonts w:ascii="Times New Roman" w:hAnsi="Times New Roman" w:cs="Times New Roman"/>
          <w:sz w:val="28"/>
          <w:szCs w:val="28"/>
        </w:rPr>
        <w:t xml:space="preserve"> в установленные сроки взыскание осуществляется в порядке, установленном законодательством.</w:t>
      </w:r>
    </w:p>
    <w:p w14:paraId="741BC6AB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187CD" w14:textId="77777777" w:rsidR="00C63D9C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989">
        <w:rPr>
          <w:rFonts w:ascii="Times New Roman" w:hAnsi="Times New Roman" w:cs="Times New Roman"/>
          <w:b/>
          <w:bCs/>
          <w:sz w:val="28"/>
          <w:szCs w:val="28"/>
        </w:rPr>
        <w:t xml:space="preserve">5. Результат предоставления </w:t>
      </w:r>
      <w:r w:rsidR="00DC0B6B">
        <w:rPr>
          <w:rFonts w:ascii="Times New Roman" w:hAnsi="Times New Roman" w:cs="Times New Roman"/>
          <w:b/>
          <w:bCs/>
          <w:sz w:val="28"/>
          <w:szCs w:val="28"/>
        </w:rPr>
        <w:t>гранта</w:t>
      </w:r>
    </w:p>
    <w:p w14:paraId="3EC4F393" w14:textId="77777777" w:rsidR="00506526" w:rsidRPr="00E26989" w:rsidRDefault="00506526" w:rsidP="00C63D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E994B" w14:textId="51C542E4" w:rsidR="00D201DE" w:rsidRPr="005549E7" w:rsidRDefault="00D201DE" w:rsidP="00D2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 xml:space="preserve">5.1. Результатом предоставления гранта </w:t>
      </w:r>
      <w:proofErr w:type="gramStart"/>
      <w:r w:rsidRPr="005549E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307C9" w:rsidRPr="005549E7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3307C9" w:rsidRPr="005549E7">
        <w:rPr>
          <w:rFonts w:ascii="Times New Roman" w:hAnsi="Times New Roman" w:cs="Times New Roman"/>
          <w:sz w:val="28"/>
          <w:szCs w:val="28"/>
        </w:rPr>
        <w:t xml:space="preserve"> проведенных массовых мероприятий среди обучающихся школьного спортивного клуба общеобразовательной организации </w:t>
      </w:r>
      <w:r w:rsidRPr="005549E7">
        <w:rPr>
          <w:rFonts w:ascii="Times New Roman" w:hAnsi="Times New Roman" w:cs="Times New Roman"/>
          <w:sz w:val="28"/>
          <w:szCs w:val="28"/>
        </w:rPr>
        <w:t>на 31 декабря 2021 года (для гранта, предоставленным в 2022 году), 31 декабря 2023 года (для гранта, предоставленным в 2023 году).</w:t>
      </w:r>
      <w:r w:rsidR="00674F6F" w:rsidRPr="0055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BCACF" w14:textId="77777777" w:rsidR="00D201DE" w:rsidRPr="005549E7" w:rsidRDefault="00D201DE" w:rsidP="00D2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Значения результата предоставления гранта устанавливаются соглашением.</w:t>
      </w:r>
    </w:p>
    <w:p w14:paraId="3C2024A4" w14:textId="17A41560" w:rsidR="00D201DE" w:rsidRPr="00F06C06" w:rsidRDefault="00D201DE" w:rsidP="00D2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>5.2. Главный распорядитель проводит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Минфином РФ. Мониторинг проводится в отношении гранта начиная с 01 января 2023 г.</w:t>
      </w:r>
      <w:r w:rsidR="00751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A7F52" w14:textId="77777777" w:rsidR="00D201DE" w:rsidRDefault="00D201DE" w:rsidP="00C63D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AEEFD" w14:textId="77777777" w:rsidR="00C63D9C" w:rsidRPr="00E26989" w:rsidRDefault="00C63D9C" w:rsidP="00C63D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6. Требования к отчетности</w:t>
      </w:r>
    </w:p>
    <w:p w14:paraId="684F10E9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5FB40" w14:textId="77777777" w:rsidR="005B5D3B" w:rsidRPr="00FD55D7" w:rsidRDefault="005B5D3B" w:rsidP="005B5D3B">
      <w:pPr>
        <w:ind w:firstLine="709"/>
        <w:rPr>
          <w:rFonts w:ascii="Times New Roman" w:hAnsi="Times New Roman"/>
          <w:sz w:val="28"/>
          <w:szCs w:val="28"/>
        </w:rPr>
      </w:pPr>
      <w:r w:rsidRPr="00FD55D7">
        <w:rPr>
          <w:rFonts w:ascii="Times New Roman" w:hAnsi="Times New Roman" w:cs="Times New Roman"/>
          <w:sz w:val="28"/>
          <w:szCs w:val="28"/>
        </w:rPr>
        <w:t xml:space="preserve">6.1. </w:t>
      </w:r>
      <w:r w:rsidRPr="00FD55D7">
        <w:rPr>
          <w:rFonts w:ascii="Times New Roman" w:hAnsi="Times New Roman"/>
          <w:sz w:val="28"/>
          <w:szCs w:val="28"/>
        </w:rPr>
        <w:t xml:space="preserve">Получатель гранта представляет Главному распорядителю ежеквартально, не позднее 8-го числа месяца, следующего за отчетным периодом, отчет </w:t>
      </w:r>
      <w:r w:rsidRPr="00FD55D7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грант, по форме, прилагаемой к соглашению, содержащий информацию по расходам, с приложением копий всех первичных документов и платежных поручений, подтверждающих понесенные расходы, заверенных подписью руководителя и печатью получателя гранта.</w:t>
      </w:r>
    </w:p>
    <w:p w14:paraId="69747B72" w14:textId="77777777" w:rsidR="005B5D3B" w:rsidRPr="00FD55D7" w:rsidRDefault="005B5D3B" w:rsidP="005B5D3B">
      <w:pPr>
        <w:ind w:firstLine="540"/>
        <w:rPr>
          <w:rFonts w:ascii="Times New Roman" w:hAnsi="Times New Roman"/>
          <w:sz w:val="28"/>
          <w:szCs w:val="28"/>
        </w:rPr>
      </w:pPr>
      <w:r w:rsidRPr="00FD55D7">
        <w:rPr>
          <w:rFonts w:ascii="Times New Roman" w:hAnsi="Times New Roman"/>
          <w:sz w:val="28"/>
          <w:szCs w:val="28"/>
        </w:rPr>
        <w:t>Предварительный отчет за год получатель гранта представляет Главному распорядителю до 5 декабря текущего года.</w:t>
      </w:r>
    </w:p>
    <w:p w14:paraId="34B0C345" w14:textId="77777777" w:rsidR="005B5D3B" w:rsidRPr="00FD55D7" w:rsidRDefault="005B5D3B" w:rsidP="005B5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D7">
        <w:rPr>
          <w:rFonts w:ascii="Times New Roman" w:hAnsi="Times New Roman" w:cs="Times New Roman"/>
          <w:sz w:val="28"/>
          <w:szCs w:val="28"/>
        </w:rPr>
        <w:t>6.2. Главный распорядитель вправе устанавливать в соглашении о предоставлении гранта сроки и формы предоставления получателем гранта дополнительной отчетности.</w:t>
      </w:r>
    </w:p>
    <w:p w14:paraId="7C3FF565" w14:textId="77777777" w:rsidR="005B5D3B" w:rsidRPr="00FD55D7" w:rsidRDefault="005B5D3B" w:rsidP="005B5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D7">
        <w:rPr>
          <w:rFonts w:ascii="Times New Roman" w:hAnsi="Times New Roman" w:cs="Times New Roman"/>
          <w:sz w:val="28"/>
          <w:szCs w:val="28"/>
        </w:rPr>
        <w:lastRenderedPageBreak/>
        <w:t>6.3. Получатель гранта в срок до 20 января года, следующего за отчетным, представляет Главному распорядителю отчет о достижении значений результатов предоставления гранта по форме, прилагаемой к соглашению.</w:t>
      </w:r>
    </w:p>
    <w:p w14:paraId="3CB620E6" w14:textId="77777777" w:rsidR="005B5D3B" w:rsidRPr="00E26989" w:rsidRDefault="005B5D3B" w:rsidP="005B5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D7">
        <w:rPr>
          <w:rFonts w:ascii="Times New Roman" w:hAnsi="Times New Roman" w:cs="Times New Roman"/>
          <w:sz w:val="28"/>
          <w:szCs w:val="28"/>
        </w:rPr>
        <w:t>Главный распорядитель не позднее 1 февраля года, следующего за отчетным, осуществляет оценку достижения получателем гранта значения результата предоставления гранта.</w:t>
      </w:r>
    </w:p>
    <w:p w14:paraId="7BE8FBBE" w14:textId="77777777" w:rsidR="00C63D9C" w:rsidRPr="00E26989" w:rsidRDefault="00C63D9C" w:rsidP="00C63D9C">
      <w:pPr>
        <w:widowControl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40E97D1" w14:textId="77777777" w:rsidR="00C63D9C" w:rsidRPr="00E26989" w:rsidRDefault="00C63D9C" w:rsidP="00C63D9C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Требования об осуществлении контроля за соблюдением условий, целей и порядка предоставления </w:t>
      </w:r>
      <w:r w:rsidR="001F4D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гранта</w:t>
      </w:r>
      <w:r w:rsidRPr="00E269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 ответственность за их несоблюдение</w:t>
      </w:r>
    </w:p>
    <w:p w14:paraId="2EE30711" w14:textId="77777777" w:rsidR="00C63D9C" w:rsidRPr="00E26989" w:rsidRDefault="00C63D9C" w:rsidP="00C63D9C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92DE5B" w14:textId="34DCB3B7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 Получатель </w:t>
      </w:r>
      <w:r w:rsidR="001F4D4C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несет ответственность за достоверность представляемых документов и сведений, а также за соблюдение условий, целей и порядка предоставления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B693853" w14:textId="1F0F015C" w:rsidR="00C63D9C" w:rsidRPr="00E26989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7.2.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органы государственного финансового контроля Мурманской области осуществляют проверки по соблюдению получателем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условий, целей и порядка е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</w:t>
      </w: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EA2BE3D" w14:textId="1D45E9DE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7.3.</w:t>
      </w:r>
      <w:r w:rsidRPr="00CE1A21">
        <w:rPr>
          <w:rFonts w:ascii="Arial" w:eastAsiaTheme="minorHAnsi" w:hAnsi="Arial" w:cs="Arial"/>
          <w:lang w:eastAsia="en-US"/>
        </w:rPr>
        <w:t xml:space="preserve"> 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в ходе проверок фактов нарушения условий предоставления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гранта</w:t>
      </w:r>
      <w:r w:rsidR="00A67A25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возврату в областной бюджет в полном объеме.</w:t>
      </w:r>
    </w:p>
    <w:p w14:paraId="74690E30" w14:textId="42600E0A" w:rsidR="00C63D9C" w:rsidRPr="00CE1A21" w:rsidRDefault="00C63D9C" w:rsidP="00C63D9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в ходе проверок фактов нецелевого использования </w:t>
      </w:r>
      <w:r w:rsidR="00C33919"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грант</w:t>
      </w: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возврату в областной бюджет в объеме, равном сумме нецелевого использования.</w:t>
      </w:r>
    </w:p>
    <w:p w14:paraId="7D523428" w14:textId="77777777" w:rsidR="00C63D9C" w:rsidRPr="00CE1A21" w:rsidRDefault="00C63D9C" w:rsidP="00C63D9C">
      <w:pPr>
        <w:widowControl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CE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показателей, определенных соглашением, </w:t>
      </w:r>
      <w:r w:rsidRPr="00CE1A21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14:paraId="55A7D1F3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E3504" w14:textId="77777777" w:rsidR="00C63D9C" w:rsidRPr="00CE1A21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1A21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E1A21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E1A21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>) x VС x 0,01,</w:t>
      </w:r>
    </w:p>
    <w:p w14:paraId="61B496D8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BC5BE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где:</w:t>
      </w:r>
    </w:p>
    <w:p w14:paraId="26ADEBBB" w14:textId="77777777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A21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в областной бюджет;</w:t>
      </w:r>
    </w:p>
    <w:p w14:paraId="79393960" w14:textId="0BCA956F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A21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 xml:space="preserve"> - фактическое (достигнутое) значение показателя результата предоставления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14:paraId="235B0CEA" w14:textId="69189A14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A21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Pr="00CE1A2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результата предоставления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>;</w:t>
      </w:r>
    </w:p>
    <w:p w14:paraId="770B3C5B" w14:textId="4ACC7BCD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VС - объем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, перечисленный Получателю </w:t>
      </w:r>
      <w:r w:rsidR="00A67A25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14:paraId="0517569D" w14:textId="69CBD686" w:rsidR="00C63D9C" w:rsidRPr="00CE1A21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7.4.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установления им нарушения получателем </w:t>
      </w:r>
      <w:r w:rsidR="001F4D4C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условий и целей предоставления </w:t>
      </w:r>
      <w:r w:rsidR="001F4D4C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или со дня получения от органа государственного финансового контроля Мурманской области информации о факте (фактах) нарушения условий и целей предоставления </w:t>
      </w:r>
      <w:r w:rsidR="001F4D4C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направляет получателю </w:t>
      </w:r>
      <w:r w:rsidR="00A67A25" w:rsidRPr="00CE1A2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CE1A21">
        <w:rPr>
          <w:rFonts w:ascii="Times New Roman" w:hAnsi="Times New Roman" w:cs="Times New Roman"/>
          <w:sz w:val="28"/>
          <w:szCs w:val="28"/>
        </w:rPr>
        <w:t xml:space="preserve">требование о возврате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гранта</w:t>
      </w:r>
      <w:r w:rsidRPr="00CE1A21">
        <w:rPr>
          <w:rFonts w:ascii="Times New Roman" w:hAnsi="Times New Roman" w:cs="Times New Roman"/>
          <w:sz w:val="28"/>
          <w:szCs w:val="28"/>
        </w:rPr>
        <w:t xml:space="preserve"> в бюджет Мурманской области.</w:t>
      </w:r>
    </w:p>
    <w:p w14:paraId="6B6279B5" w14:textId="0B70C987" w:rsidR="00C63D9C" w:rsidRPr="00CE1A21" w:rsidRDefault="00C33919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>Требование о возврате гранта</w:t>
      </w:r>
      <w:r w:rsidR="00C63D9C" w:rsidRPr="00CE1A21">
        <w:rPr>
          <w:rFonts w:ascii="Times New Roman" w:hAnsi="Times New Roman" w:cs="Times New Roman"/>
          <w:sz w:val="28"/>
          <w:szCs w:val="28"/>
        </w:rPr>
        <w:t xml:space="preserve"> должно быть исполнено получателем </w:t>
      </w:r>
      <w:r w:rsidR="000F3927" w:rsidRPr="00CE1A21">
        <w:rPr>
          <w:rFonts w:ascii="Times New Roman" w:hAnsi="Times New Roman" w:cs="Times New Roman"/>
          <w:sz w:val="28"/>
          <w:szCs w:val="28"/>
        </w:rPr>
        <w:t>гранта</w:t>
      </w:r>
      <w:r w:rsidR="00C63D9C" w:rsidRPr="00CE1A2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указанного требования.</w:t>
      </w:r>
    </w:p>
    <w:p w14:paraId="3BE40931" w14:textId="138B8264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21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</w:t>
      </w:r>
      <w:r w:rsidR="007606DA" w:rsidRPr="00CE1A2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CE1A21">
        <w:rPr>
          <w:rFonts w:ascii="Times New Roman" w:hAnsi="Times New Roman" w:cs="Times New Roman"/>
          <w:sz w:val="28"/>
          <w:szCs w:val="28"/>
        </w:rPr>
        <w:t xml:space="preserve"> </w:t>
      </w:r>
      <w:r w:rsidR="00C33919" w:rsidRPr="00CE1A21">
        <w:rPr>
          <w:rFonts w:ascii="Times New Roman" w:hAnsi="Times New Roman" w:cs="Times New Roman"/>
          <w:sz w:val="28"/>
          <w:szCs w:val="28"/>
        </w:rPr>
        <w:t>грант</w:t>
      </w:r>
      <w:r w:rsidRPr="00CE1A21">
        <w:rPr>
          <w:rFonts w:ascii="Times New Roman" w:hAnsi="Times New Roman" w:cs="Times New Roman"/>
          <w:sz w:val="28"/>
          <w:szCs w:val="28"/>
        </w:rPr>
        <w:t xml:space="preserve"> </w:t>
      </w:r>
      <w:r w:rsidRPr="00CE1A21">
        <w:rPr>
          <w:rFonts w:ascii="Times New Roman" w:hAnsi="Times New Roman" w:cs="Times New Roman"/>
          <w:sz w:val="28"/>
          <w:szCs w:val="28"/>
        </w:rPr>
        <w:lastRenderedPageBreak/>
        <w:t>подлежит взысканию в бюджет Мурманской области в соответствии с законодательством Российской Федерации.</w:t>
      </w:r>
    </w:p>
    <w:p w14:paraId="36418121" w14:textId="77777777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3B126" w14:textId="77777777" w:rsidR="00C63D9C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FB055" w14:textId="77777777" w:rsidR="00C63D9C" w:rsidRPr="00E26989" w:rsidRDefault="00C63D9C" w:rsidP="00C63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10C8931" w14:textId="77777777" w:rsidR="00C63D9C" w:rsidRPr="00E26989" w:rsidRDefault="00C63D9C" w:rsidP="00C63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3D9C" w:rsidRPr="00E26989" w:rsidSect="00F61D8D">
      <w:headerReference w:type="default" r:id="rId10"/>
      <w:footerReference w:type="default" r:id="rId11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4E904" w14:textId="77777777" w:rsidR="006B56F0" w:rsidRDefault="006B56F0" w:rsidP="0066565F">
      <w:r>
        <w:separator/>
      </w:r>
    </w:p>
  </w:endnote>
  <w:endnote w:type="continuationSeparator" w:id="0">
    <w:p w14:paraId="7E285D1B" w14:textId="77777777" w:rsidR="006B56F0" w:rsidRDefault="006B56F0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912D" w14:textId="77777777" w:rsidR="004D12A2" w:rsidRPr="0066565F" w:rsidRDefault="004D12A2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8584" w14:textId="77777777" w:rsidR="006B56F0" w:rsidRDefault="006B56F0" w:rsidP="0066565F">
      <w:r>
        <w:separator/>
      </w:r>
    </w:p>
  </w:footnote>
  <w:footnote w:type="continuationSeparator" w:id="0">
    <w:p w14:paraId="7A90EA26" w14:textId="77777777" w:rsidR="006B56F0" w:rsidRDefault="006B56F0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009390"/>
      <w:docPartObj>
        <w:docPartGallery w:val="Page Numbers (Top of Page)"/>
        <w:docPartUnique/>
      </w:docPartObj>
    </w:sdtPr>
    <w:sdtEndPr/>
    <w:sdtContent>
      <w:p w14:paraId="60307720" w14:textId="77777777" w:rsidR="004D12A2" w:rsidRDefault="004D1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34">
          <w:rPr>
            <w:noProof/>
          </w:rPr>
          <w:t>11</w:t>
        </w:r>
        <w:r>
          <w:fldChar w:fldCharType="end"/>
        </w:r>
      </w:p>
    </w:sdtContent>
  </w:sdt>
  <w:p w14:paraId="3E56DFD4" w14:textId="77777777" w:rsidR="004D12A2" w:rsidRDefault="004D12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213F"/>
    <w:multiLevelType w:val="multilevel"/>
    <w:tmpl w:val="546079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5E0D38"/>
    <w:multiLevelType w:val="multilevel"/>
    <w:tmpl w:val="09B0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7571942"/>
    <w:multiLevelType w:val="multilevel"/>
    <w:tmpl w:val="79960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D5DC1"/>
    <w:multiLevelType w:val="multilevel"/>
    <w:tmpl w:val="FC18E2E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9802D8"/>
    <w:multiLevelType w:val="multilevel"/>
    <w:tmpl w:val="C8725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EC131B"/>
    <w:multiLevelType w:val="multilevel"/>
    <w:tmpl w:val="566E3B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7B64FD"/>
    <w:multiLevelType w:val="hybridMultilevel"/>
    <w:tmpl w:val="110416E6"/>
    <w:lvl w:ilvl="0" w:tplc="A8789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B2CEC"/>
    <w:multiLevelType w:val="multilevel"/>
    <w:tmpl w:val="4A4A7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2D042634"/>
    <w:multiLevelType w:val="multilevel"/>
    <w:tmpl w:val="B094D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1C63C52"/>
    <w:multiLevelType w:val="multilevel"/>
    <w:tmpl w:val="BFDAA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2" w15:restartNumberingAfterBreak="0">
    <w:nsid w:val="34D471B0"/>
    <w:multiLevelType w:val="multilevel"/>
    <w:tmpl w:val="5CA48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42B6707E"/>
    <w:multiLevelType w:val="multilevel"/>
    <w:tmpl w:val="AA90CC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45701516"/>
    <w:multiLevelType w:val="multilevel"/>
    <w:tmpl w:val="5B68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947F91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0F8B"/>
    <w:multiLevelType w:val="multilevel"/>
    <w:tmpl w:val="DDE410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7" w15:restartNumberingAfterBreak="0">
    <w:nsid w:val="5B65007B"/>
    <w:multiLevelType w:val="multilevel"/>
    <w:tmpl w:val="4F281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D390F41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9146C54"/>
    <w:multiLevelType w:val="multilevel"/>
    <w:tmpl w:val="2FAC6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975F56"/>
    <w:multiLevelType w:val="multilevel"/>
    <w:tmpl w:val="82B03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70094BC4"/>
    <w:multiLevelType w:val="multilevel"/>
    <w:tmpl w:val="CE0AFB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B74A9F"/>
    <w:multiLevelType w:val="multilevel"/>
    <w:tmpl w:val="F2287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79810EF6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A96804"/>
    <w:multiLevelType w:val="multilevel"/>
    <w:tmpl w:val="7838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C0228B0"/>
    <w:multiLevelType w:val="multilevel"/>
    <w:tmpl w:val="2124E6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2"/>
  </w:num>
  <w:num w:numId="5">
    <w:abstractNumId w:val="26"/>
  </w:num>
  <w:num w:numId="6">
    <w:abstractNumId w:val="4"/>
  </w:num>
  <w:num w:numId="7">
    <w:abstractNumId w:val="16"/>
  </w:num>
  <w:num w:numId="8">
    <w:abstractNumId w:val="8"/>
  </w:num>
  <w:num w:numId="9">
    <w:abstractNumId w:val="24"/>
  </w:num>
  <w:num w:numId="10">
    <w:abstractNumId w:val="25"/>
  </w:num>
  <w:num w:numId="11">
    <w:abstractNumId w:val="13"/>
  </w:num>
  <w:num w:numId="12">
    <w:abstractNumId w:val="14"/>
  </w:num>
  <w:num w:numId="13">
    <w:abstractNumId w:val="21"/>
  </w:num>
  <w:num w:numId="14">
    <w:abstractNumId w:val="23"/>
  </w:num>
  <w:num w:numId="15">
    <w:abstractNumId w:val="2"/>
  </w:num>
  <w:num w:numId="16">
    <w:abstractNumId w:val="15"/>
  </w:num>
  <w:num w:numId="17">
    <w:abstractNumId w:val="12"/>
  </w:num>
  <w:num w:numId="18">
    <w:abstractNumId w:val="9"/>
  </w:num>
  <w:num w:numId="19">
    <w:abstractNumId w:val="11"/>
  </w:num>
  <w:num w:numId="20">
    <w:abstractNumId w:val="19"/>
  </w:num>
  <w:num w:numId="21">
    <w:abstractNumId w:val="5"/>
  </w:num>
  <w:num w:numId="22">
    <w:abstractNumId w:val="18"/>
  </w:num>
  <w:num w:numId="23">
    <w:abstractNumId w:val="17"/>
  </w:num>
  <w:num w:numId="24">
    <w:abstractNumId w:val="27"/>
  </w:num>
  <w:num w:numId="25">
    <w:abstractNumId w:val="0"/>
  </w:num>
  <w:num w:numId="26">
    <w:abstractNumId w:val="20"/>
  </w:num>
  <w:num w:numId="27">
    <w:abstractNumId w:val="3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4"/>
    <w:rsid w:val="00006C7C"/>
    <w:rsid w:val="000124CA"/>
    <w:rsid w:val="00021CAC"/>
    <w:rsid w:val="00024CE1"/>
    <w:rsid w:val="00034B11"/>
    <w:rsid w:val="000372F1"/>
    <w:rsid w:val="00037ACE"/>
    <w:rsid w:val="000637F9"/>
    <w:rsid w:val="000660F4"/>
    <w:rsid w:val="0007047F"/>
    <w:rsid w:val="00087B76"/>
    <w:rsid w:val="000A2FB8"/>
    <w:rsid w:val="000A5F13"/>
    <w:rsid w:val="000A646F"/>
    <w:rsid w:val="000B48CA"/>
    <w:rsid w:val="000C10B0"/>
    <w:rsid w:val="000C3833"/>
    <w:rsid w:val="000C7778"/>
    <w:rsid w:val="000E6FF1"/>
    <w:rsid w:val="000F061A"/>
    <w:rsid w:val="000F175D"/>
    <w:rsid w:val="000F3927"/>
    <w:rsid w:val="000F53A4"/>
    <w:rsid w:val="000F6091"/>
    <w:rsid w:val="0011224A"/>
    <w:rsid w:val="00112C40"/>
    <w:rsid w:val="00113CBD"/>
    <w:rsid w:val="00121DBC"/>
    <w:rsid w:val="001230B1"/>
    <w:rsid w:val="00127212"/>
    <w:rsid w:val="0013079F"/>
    <w:rsid w:val="00131BA1"/>
    <w:rsid w:val="00134337"/>
    <w:rsid w:val="00147AF4"/>
    <w:rsid w:val="00152447"/>
    <w:rsid w:val="00164932"/>
    <w:rsid w:val="00173705"/>
    <w:rsid w:val="001738CD"/>
    <w:rsid w:val="00176634"/>
    <w:rsid w:val="00192866"/>
    <w:rsid w:val="001A24AF"/>
    <w:rsid w:val="001A269C"/>
    <w:rsid w:val="001B1FE3"/>
    <w:rsid w:val="001B3098"/>
    <w:rsid w:val="001B3269"/>
    <w:rsid w:val="001B358B"/>
    <w:rsid w:val="001B7293"/>
    <w:rsid w:val="001C46BC"/>
    <w:rsid w:val="001C59DE"/>
    <w:rsid w:val="001C5BD4"/>
    <w:rsid w:val="001D5975"/>
    <w:rsid w:val="001D7134"/>
    <w:rsid w:val="001F072F"/>
    <w:rsid w:val="001F4D4C"/>
    <w:rsid w:val="001F715A"/>
    <w:rsid w:val="002140CC"/>
    <w:rsid w:val="002305D1"/>
    <w:rsid w:val="00235E02"/>
    <w:rsid w:val="00235FB7"/>
    <w:rsid w:val="00241A8A"/>
    <w:rsid w:val="00251E6C"/>
    <w:rsid w:val="00251EC6"/>
    <w:rsid w:val="0025740D"/>
    <w:rsid w:val="00257D1F"/>
    <w:rsid w:val="002621DA"/>
    <w:rsid w:val="00262952"/>
    <w:rsid w:val="002715D7"/>
    <w:rsid w:val="00275B1F"/>
    <w:rsid w:val="00281826"/>
    <w:rsid w:val="00284EA4"/>
    <w:rsid w:val="00286043"/>
    <w:rsid w:val="002971BF"/>
    <w:rsid w:val="002A2EF4"/>
    <w:rsid w:val="002A3384"/>
    <w:rsid w:val="002A4F5D"/>
    <w:rsid w:val="002B2BDA"/>
    <w:rsid w:val="002C0087"/>
    <w:rsid w:val="002E3E89"/>
    <w:rsid w:val="002F2B74"/>
    <w:rsid w:val="002F40D3"/>
    <w:rsid w:val="002F47C6"/>
    <w:rsid w:val="002F6439"/>
    <w:rsid w:val="002F7390"/>
    <w:rsid w:val="00301D3B"/>
    <w:rsid w:val="00303AE2"/>
    <w:rsid w:val="00305B34"/>
    <w:rsid w:val="00307099"/>
    <w:rsid w:val="0031692B"/>
    <w:rsid w:val="00321988"/>
    <w:rsid w:val="003231CE"/>
    <w:rsid w:val="003307C9"/>
    <w:rsid w:val="00335556"/>
    <w:rsid w:val="00335C6D"/>
    <w:rsid w:val="003368D5"/>
    <w:rsid w:val="00340BFB"/>
    <w:rsid w:val="0034145E"/>
    <w:rsid w:val="00342D9A"/>
    <w:rsid w:val="0034365F"/>
    <w:rsid w:val="00345D86"/>
    <w:rsid w:val="00346061"/>
    <w:rsid w:val="00351C8C"/>
    <w:rsid w:val="003529A5"/>
    <w:rsid w:val="00352F9A"/>
    <w:rsid w:val="00353899"/>
    <w:rsid w:val="00362207"/>
    <w:rsid w:val="00362DB1"/>
    <w:rsid w:val="00363415"/>
    <w:rsid w:val="00367588"/>
    <w:rsid w:val="003679F2"/>
    <w:rsid w:val="003701CD"/>
    <w:rsid w:val="003705B1"/>
    <w:rsid w:val="00375060"/>
    <w:rsid w:val="003773EF"/>
    <w:rsid w:val="003850B4"/>
    <w:rsid w:val="00385725"/>
    <w:rsid w:val="00395906"/>
    <w:rsid w:val="003A48DF"/>
    <w:rsid w:val="003A764F"/>
    <w:rsid w:val="003D57F9"/>
    <w:rsid w:val="003E2651"/>
    <w:rsid w:val="003F39D4"/>
    <w:rsid w:val="003F4B58"/>
    <w:rsid w:val="003F57DB"/>
    <w:rsid w:val="003F7C92"/>
    <w:rsid w:val="0040280E"/>
    <w:rsid w:val="00413C68"/>
    <w:rsid w:val="00417173"/>
    <w:rsid w:val="00425996"/>
    <w:rsid w:val="00427AD5"/>
    <w:rsid w:val="00427AF6"/>
    <w:rsid w:val="00434385"/>
    <w:rsid w:val="00436A68"/>
    <w:rsid w:val="004426FE"/>
    <w:rsid w:val="0044460A"/>
    <w:rsid w:val="0045421D"/>
    <w:rsid w:val="004560BE"/>
    <w:rsid w:val="004623E7"/>
    <w:rsid w:val="00465AB4"/>
    <w:rsid w:val="00474BC1"/>
    <w:rsid w:val="0048242C"/>
    <w:rsid w:val="00484121"/>
    <w:rsid w:val="00485783"/>
    <w:rsid w:val="004A1099"/>
    <w:rsid w:val="004B0319"/>
    <w:rsid w:val="004B37AA"/>
    <w:rsid w:val="004B60CB"/>
    <w:rsid w:val="004B6B6B"/>
    <w:rsid w:val="004D12A2"/>
    <w:rsid w:val="004D3225"/>
    <w:rsid w:val="004F09C8"/>
    <w:rsid w:val="004F1291"/>
    <w:rsid w:val="0050138E"/>
    <w:rsid w:val="00506526"/>
    <w:rsid w:val="00506B56"/>
    <w:rsid w:val="00510EC5"/>
    <w:rsid w:val="00511DE5"/>
    <w:rsid w:val="00516576"/>
    <w:rsid w:val="00517698"/>
    <w:rsid w:val="00535D83"/>
    <w:rsid w:val="00536D5A"/>
    <w:rsid w:val="00542790"/>
    <w:rsid w:val="00547843"/>
    <w:rsid w:val="005515B5"/>
    <w:rsid w:val="005549E7"/>
    <w:rsid w:val="005604C3"/>
    <w:rsid w:val="00574354"/>
    <w:rsid w:val="00575865"/>
    <w:rsid w:val="005762ED"/>
    <w:rsid w:val="00587756"/>
    <w:rsid w:val="00595672"/>
    <w:rsid w:val="005962E8"/>
    <w:rsid w:val="005A0751"/>
    <w:rsid w:val="005A0DEA"/>
    <w:rsid w:val="005B5D3B"/>
    <w:rsid w:val="005C00FC"/>
    <w:rsid w:val="005C3C3D"/>
    <w:rsid w:val="005D5E31"/>
    <w:rsid w:val="005D7501"/>
    <w:rsid w:val="005D7A6F"/>
    <w:rsid w:val="005E1820"/>
    <w:rsid w:val="005E195F"/>
    <w:rsid w:val="005E1A99"/>
    <w:rsid w:val="006017BA"/>
    <w:rsid w:val="00604AE1"/>
    <w:rsid w:val="0061623F"/>
    <w:rsid w:val="006277B2"/>
    <w:rsid w:val="006370B6"/>
    <w:rsid w:val="006421D4"/>
    <w:rsid w:val="0065055E"/>
    <w:rsid w:val="00655F25"/>
    <w:rsid w:val="006607F9"/>
    <w:rsid w:val="00661616"/>
    <w:rsid w:val="0066565F"/>
    <w:rsid w:val="00667A12"/>
    <w:rsid w:val="00674F6F"/>
    <w:rsid w:val="00675F32"/>
    <w:rsid w:val="00695AC3"/>
    <w:rsid w:val="006A266B"/>
    <w:rsid w:val="006B56F0"/>
    <w:rsid w:val="006B6F22"/>
    <w:rsid w:val="006C0201"/>
    <w:rsid w:val="006C65CF"/>
    <w:rsid w:val="006D16FE"/>
    <w:rsid w:val="006D1C6D"/>
    <w:rsid w:val="006D3388"/>
    <w:rsid w:val="006D71F4"/>
    <w:rsid w:val="006D7F9E"/>
    <w:rsid w:val="006E1207"/>
    <w:rsid w:val="006E1817"/>
    <w:rsid w:val="006E235A"/>
    <w:rsid w:val="006F1A2C"/>
    <w:rsid w:val="00703D0A"/>
    <w:rsid w:val="00711F1A"/>
    <w:rsid w:val="00715C42"/>
    <w:rsid w:val="00732030"/>
    <w:rsid w:val="0073211C"/>
    <w:rsid w:val="00740D6C"/>
    <w:rsid w:val="007519FF"/>
    <w:rsid w:val="00754583"/>
    <w:rsid w:val="00757999"/>
    <w:rsid w:val="0076008C"/>
    <w:rsid w:val="007606DA"/>
    <w:rsid w:val="007627C3"/>
    <w:rsid w:val="007775D6"/>
    <w:rsid w:val="00780845"/>
    <w:rsid w:val="00782C8F"/>
    <w:rsid w:val="007A0564"/>
    <w:rsid w:val="007A5309"/>
    <w:rsid w:val="007B5F35"/>
    <w:rsid w:val="007C2522"/>
    <w:rsid w:val="007F1F53"/>
    <w:rsid w:val="007F6B73"/>
    <w:rsid w:val="007F70EA"/>
    <w:rsid w:val="00802311"/>
    <w:rsid w:val="00813821"/>
    <w:rsid w:val="00820DD4"/>
    <w:rsid w:val="00826F60"/>
    <w:rsid w:val="00826F77"/>
    <w:rsid w:val="00853C53"/>
    <w:rsid w:val="0085416D"/>
    <w:rsid w:val="00865571"/>
    <w:rsid w:val="00866AB9"/>
    <w:rsid w:val="00870EE0"/>
    <w:rsid w:val="0087247A"/>
    <w:rsid w:val="00873CA7"/>
    <w:rsid w:val="00876ED6"/>
    <w:rsid w:val="00881C94"/>
    <w:rsid w:val="008853B8"/>
    <w:rsid w:val="00890693"/>
    <w:rsid w:val="00891DCB"/>
    <w:rsid w:val="00896634"/>
    <w:rsid w:val="008A4953"/>
    <w:rsid w:val="008B40A8"/>
    <w:rsid w:val="008E29DD"/>
    <w:rsid w:val="008E2E3B"/>
    <w:rsid w:val="008F41B7"/>
    <w:rsid w:val="008F53AC"/>
    <w:rsid w:val="009002DE"/>
    <w:rsid w:val="00902DAD"/>
    <w:rsid w:val="00903A16"/>
    <w:rsid w:val="00903DD0"/>
    <w:rsid w:val="00912868"/>
    <w:rsid w:val="00913953"/>
    <w:rsid w:val="00915B34"/>
    <w:rsid w:val="00917F64"/>
    <w:rsid w:val="0093077D"/>
    <w:rsid w:val="00934BE9"/>
    <w:rsid w:val="00936F1A"/>
    <w:rsid w:val="00944200"/>
    <w:rsid w:val="00947C01"/>
    <w:rsid w:val="00961C3A"/>
    <w:rsid w:val="0098166D"/>
    <w:rsid w:val="00981EE9"/>
    <w:rsid w:val="00982487"/>
    <w:rsid w:val="009838DF"/>
    <w:rsid w:val="00984903"/>
    <w:rsid w:val="00990CAC"/>
    <w:rsid w:val="009A7C51"/>
    <w:rsid w:val="009B593A"/>
    <w:rsid w:val="009C7D0F"/>
    <w:rsid w:val="009D1CD7"/>
    <w:rsid w:val="009D6E94"/>
    <w:rsid w:val="009E30B5"/>
    <w:rsid w:val="009E3F04"/>
    <w:rsid w:val="009E5368"/>
    <w:rsid w:val="009E6474"/>
    <w:rsid w:val="009F53E1"/>
    <w:rsid w:val="009F63CF"/>
    <w:rsid w:val="00A02AE6"/>
    <w:rsid w:val="00A078D5"/>
    <w:rsid w:val="00A13817"/>
    <w:rsid w:val="00A14333"/>
    <w:rsid w:val="00A218C3"/>
    <w:rsid w:val="00A25C78"/>
    <w:rsid w:val="00A426EA"/>
    <w:rsid w:val="00A44219"/>
    <w:rsid w:val="00A44D79"/>
    <w:rsid w:val="00A47292"/>
    <w:rsid w:val="00A52B8F"/>
    <w:rsid w:val="00A63B38"/>
    <w:rsid w:val="00A662DA"/>
    <w:rsid w:val="00A668A0"/>
    <w:rsid w:val="00A67A25"/>
    <w:rsid w:val="00A72A58"/>
    <w:rsid w:val="00A821C2"/>
    <w:rsid w:val="00A859A7"/>
    <w:rsid w:val="00A87424"/>
    <w:rsid w:val="00A925DD"/>
    <w:rsid w:val="00A96118"/>
    <w:rsid w:val="00AA6A66"/>
    <w:rsid w:val="00AB039B"/>
    <w:rsid w:val="00AB4776"/>
    <w:rsid w:val="00AB4F42"/>
    <w:rsid w:val="00AB7235"/>
    <w:rsid w:val="00AC1040"/>
    <w:rsid w:val="00AC251B"/>
    <w:rsid w:val="00AC7455"/>
    <w:rsid w:val="00AD4396"/>
    <w:rsid w:val="00AD74FC"/>
    <w:rsid w:val="00B00A5C"/>
    <w:rsid w:val="00B1325D"/>
    <w:rsid w:val="00B2369F"/>
    <w:rsid w:val="00B2382B"/>
    <w:rsid w:val="00B27F04"/>
    <w:rsid w:val="00B33B8D"/>
    <w:rsid w:val="00B35D75"/>
    <w:rsid w:val="00B4695C"/>
    <w:rsid w:val="00B51092"/>
    <w:rsid w:val="00B530F7"/>
    <w:rsid w:val="00B5709E"/>
    <w:rsid w:val="00B61F2D"/>
    <w:rsid w:val="00B70F23"/>
    <w:rsid w:val="00B71C70"/>
    <w:rsid w:val="00B75224"/>
    <w:rsid w:val="00B7602B"/>
    <w:rsid w:val="00B77CBE"/>
    <w:rsid w:val="00B81218"/>
    <w:rsid w:val="00B81B25"/>
    <w:rsid w:val="00B91E89"/>
    <w:rsid w:val="00B9662D"/>
    <w:rsid w:val="00BA1B4D"/>
    <w:rsid w:val="00BB5072"/>
    <w:rsid w:val="00BC66CF"/>
    <w:rsid w:val="00BD4DB3"/>
    <w:rsid w:val="00BE13F9"/>
    <w:rsid w:val="00BE1CFB"/>
    <w:rsid w:val="00BE577B"/>
    <w:rsid w:val="00BF069C"/>
    <w:rsid w:val="00C01203"/>
    <w:rsid w:val="00C13636"/>
    <w:rsid w:val="00C2219E"/>
    <w:rsid w:val="00C23DDD"/>
    <w:rsid w:val="00C2457A"/>
    <w:rsid w:val="00C246BC"/>
    <w:rsid w:val="00C327DA"/>
    <w:rsid w:val="00C3333D"/>
    <w:rsid w:val="00C33919"/>
    <w:rsid w:val="00C43ED6"/>
    <w:rsid w:val="00C46868"/>
    <w:rsid w:val="00C51B14"/>
    <w:rsid w:val="00C63D9C"/>
    <w:rsid w:val="00C65A67"/>
    <w:rsid w:val="00C739D9"/>
    <w:rsid w:val="00C80BA2"/>
    <w:rsid w:val="00C82333"/>
    <w:rsid w:val="00C858AD"/>
    <w:rsid w:val="00C867C2"/>
    <w:rsid w:val="00C90899"/>
    <w:rsid w:val="00C913D3"/>
    <w:rsid w:val="00C91863"/>
    <w:rsid w:val="00C92458"/>
    <w:rsid w:val="00C94CB8"/>
    <w:rsid w:val="00C95CC4"/>
    <w:rsid w:val="00CA56D7"/>
    <w:rsid w:val="00CA615A"/>
    <w:rsid w:val="00CA7333"/>
    <w:rsid w:val="00CC548C"/>
    <w:rsid w:val="00CD79DE"/>
    <w:rsid w:val="00CE1A21"/>
    <w:rsid w:val="00CE2E35"/>
    <w:rsid w:val="00CE38A9"/>
    <w:rsid w:val="00CF0891"/>
    <w:rsid w:val="00D04DF5"/>
    <w:rsid w:val="00D14BF2"/>
    <w:rsid w:val="00D201DE"/>
    <w:rsid w:val="00D35EC5"/>
    <w:rsid w:val="00D4334F"/>
    <w:rsid w:val="00D43F9B"/>
    <w:rsid w:val="00D5299D"/>
    <w:rsid w:val="00D53772"/>
    <w:rsid w:val="00D56A9D"/>
    <w:rsid w:val="00D65AD5"/>
    <w:rsid w:val="00D71359"/>
    <w:rsid w:val="00D76EC4"/>
    <w:rsid w:val="00D8150B"/>
    <w:rsid w:val="00D911D2"/>
    <w:rsid w:val="00D91621"/>
    <w:rsid w:val="00DA45F4"/>
    <w:rsid w:val="00DB6245"/>
    <w:rsid w:val="00DC0B6B"/>
    <w:rsid w:val="00DC3C2B"/>
    <w:rsid w:val="00DC5DF9"/>
    <w:rsid w:val="00DD3D31"/>
    <w:rsid w:val="00DD6C24"/>
    <w:rsid w:val="00DD7950"/>
    <w:rsid w:val="00DE20D6"/>
    <w:rsid w:val="00DE34E7"/>
    <w:rsid w:val="00DE3CDD"/>
    <w:rsid w:val="00DE47AF"/>
    <w:rsid w:val="00DF0463"/>
    <w:rsid w:val="00DF4DEA"/>
    <w:rsid w:val="00DF6C74"/>
    <w:rsid w:val="00E00752"/>
    <w:rsid w:val="00E043E0"/>
    <w:rsid w:val="00E12765"/>
    <w:rsid w:val="00E209ED"/>
    <w:rsid w:val="00E27A37"/>
    <w:rsid w:val="00E358AB"/>
    <w:rsid w:val="00E407D2"/>
    <w:rsid w:val="00E4257C"/>
    <w:rsid w:val="00E43565"/>
    <w:rsid w:val="00E43AC4"/>
    <w:rsid w:val="00E47B3A"/>
    <w:rsid w:val="00E613CF"/>
    <w:rsid w:val="00E636AA"/>
    <w:rsid w:val="00E6506D"/>
    <w:rsid w:val="00E73A31"/>
    <w:rsid w:val="00E73B62"/>
    <w:rsid w:val="00E75413"/>
    <w:rsid w:val="00E80F10"/>
    <w:rsid w:val="00E87DC7"/>
    <w:rsid w:val="00E964F8"/>
    <w:rsid w:val="00EA0870"/>
    <w:rsid w:val="00EB2835"/>
    <w:rsid w:val="00EB44DA"/>
    <w:rsid w:val="00EB60BD"/>
    <w:rsid w:val="00EC03E6"/>
    <w:rsid w:val="00EE3608"/>
    <w:rsid w:val="00EE42CA"/>
    <w:rsid w:val="00EE550F"/>
    <w:rsid w:val="00EF2194"/>
    <w:rsid w:val="00EF6AB8"/>
    <w:rsid w:val="00F22B18"/>
    <w:rsid w:val="00F26915"/>
    <w:rsid w:val="00F2735F"/>
    <w:rsid w:val="00F34B4D"/>
    <w:rsid w:val="00F375B3"/>
    <w:rsid w:val="00F40CAA"/>
    <w:rsid w:val="00F45726"/>
    <w:rsid w:val="00F47F01"/>
    <w:rsid w:val="00F53DF8"/>
    <w:rsid w:val="00F61D8D"/>
    <w:rsid w:val="00F6503D"/>
    <w:rsid w:val="00F805A6"/>
    <w:rsid w:val="00F805E5"/>
    <w:rsid w:val="00F86E15"/>
    <w:rsid w:val="00FA3EDF"/>
    <w:rsid w:val="00FD25BE"/>
    <w:rsid w:val="00FD2D61"/>
    <w:rsid w:val="00FD538F"/>
    <w:rsid w:val="00FE002E"/>
    <w:rsid w:val="00FE0C8E"/>
    <w:rsid w:val="00FE14E7"/>
    <w:rsid w:val="00FE3C8C"/>
    <w:rsid w:val="00FE79EC"/>
    <w:rsid w:val="00FF1552"/>
    <w:rsid w:val="00FF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6401"/>
  <w15:docId w15:val="{41F61B73-1DFF-43EC-B73D-6A5ACA9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802311"/>
    <w:pPr>
      <w:widowControl/>
      <w:ind w:firstLine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2151-A382-4A20-8234-AC93A5A9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Федоровских В.С.</dc:creator>
  <cp:lastModifiedBy>user</cp:lastModifiedBy>
  <cp:revision>2</cp:revision>
  <cp:lastPrinted>2021-05-31T07:47:00Z</cp:lastPrinted>
  <dcterms:created xsi:type="dcterms:W3CDTF">2022-02-18T14:30:00Z</dcterms:created>
  <dcterms:modified xsi:type="dcterms:W3CDTF">2022-02-18T14:30:00Z</dcterms:modified>
</cp:coreProperties>
</file>