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32" w:rsidRPr="008E212F" w:rsidRDefault="00461032" w:rsidP="0046103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212F">
        <w:rPr>
          <w:b/>
          <w:sz w:val="28"/>
          <w:szCs w:val="28"/>
        </w:rPr>
        <w:t>Требования к помещениям, в которых предоставляются государственные услуги</w:t>
      </w:r>
      <w:bookmarkStart w:id="0" w:name="_GoBack"/>
      <w:bookmarkEnd w:id="0"/>
    </w:p>
    <w:p w:rsidR="00461032" w:rsidRPr="008E212F" w:rsidRDefault="00461032" w:rsidP="0046103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1032" w:rsidRPr="008E212F" w:rsidRDefault="00461032" w:rsidP="00461032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>
        <w:rPr>
          <w:color w:val="000000"/>
          <w:spacing w:val="1"/>
          <w:sz w:val="28"/>
          <w:szCs w:val="28"/>
          <w:lang w:bidi="ru-RU"/>
        </w:rPr>
        <w:t>1.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 Вход в помещения Министерства должен быть оборудован расширенными проходами, позволяющими обеспечить беспрепятственный доступ инвалидов, включая инвалидов, использующих кресла-коляски </w:t>
      </w:r>
      <w:r w:rsidRPr="008E212F">
        <w:rPr>
          <w:spacing w:val="1"/>
          <w:sz w:val="28"/>
          <w:szCs w:val="28"/>
          <w:lang w:bidi="ru-RU"/>
        </w:rPr>
        <w:t xml:space="preserve">и собак-проводников, а также </w:t>
      </w:r>
      <w:r w:rsidRPr="008E212F">
        <w:rPr>
          <w:color w:val="000000"/>
          <w:spacing w:val="1"/>
          <w:sz w:val="28"/>
          <w:szCs w:val="28"/>
          <w:lang w:bidi="ru-RU"/>
        </w:rPr>
        <w:t>информационной табличкой (вывеской), содержащей информацию о наименовании Министерства.</w:t>
      </w:r>
    </w:p>
    <w:p w:rsidR="00461032" w:rsidRPr="008E212F" w:rsidRDefault="00461032" w:rsidP="00461032">
      <w:pPr>
        <w:widowControl w:val="0"/>
        <w:ind w:firstLine="543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1" w:name="sub_1504"/>
      <w:r w:rsidRPr="008E212F">
        <w:rPr>
          <w:rFonts w:eastAsia="Courier New"/>
          <w:color w:val="000000"/>
          <w:sz w:val="28"/>
          <w:szCs w:val="28"/>
          <w:lang w:bidi="ru-RU"/>
        </w:rPr>
        <w:t>В случаях, если помещение невозможно полностью приспособить с учетом потребностей инвалидов, должны приниматься меры для обеспечения доступа инвалидов к месту предоставления услуги либо, когда это возможно, меры для обеспечения предоставления необходимых услуг по месту жительства инвалида</w:t>
      </w:r>
      <w:bookmarkEnd w:id="1"/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 или в дистанционном режиме.</w:t>
      </w:r>
    </w:p>
    <w:p w:rsidR="00461032" w:rsidRPr="008E212F" w:rsidRDefault="00461032" w:rsidP="00461032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2.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461032" w:rsidRPr="008E212F" w:rsidRDefault="00461032" w:rsidP="00461032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 xml:space="preserve">3.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461032" w:rsidRPr="008E212F" w:rsidRDefault="00461032" w:rsidP="00461032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4. Место для приема посетителя должно быть снабжено стулом, иметь место для письма и раскладки документов.</w:t>
      </w:r>
    </w:p>
    <w:p w:rsidR="00461032" w:rsidRPr="008E212F" w:rsidRDefault="00461032" w:rsidP="00461032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5.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461032" w:rsidRPr="008E212F" w:rsidRDefault="00461032" w:rsidP="00461032">
      <w:pPr>
        <w:widowControl w:val="0"/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6. Помещения Министерства должны соответствовать санитарно- эпидемиологическим правилам и нормативам.</w:t>
      </w:r>
    </w:p>
    <w:p w:rsidR="00461032" w:rsidRPr="008E212F" w:rsidRDefault="00461032" w:rsidP="00461032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09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>7. Места информирования, предназначенные для ознакомления с информационными материалами, оборудуются информационными стендами, стульями и столами (стойками для письма) для возможности заполнения документов.</w:t>
      </w:r>
    </w:p>
    <w:p w:rsidR="00461032" w:rsidRPr="008E212F" w:rsidRDefault="00461032" w:rsidP="00461032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>8. Залы ожидания (далее - места ожидания) должны соответствовать комфортным условиям для Заявителей и оптимальным условиям для работы должностных лиц, осуществляющих прием и консультирование граждан.</w:t>
      </w:r>
    </w:p>
    <w:p w:rsidR="00461032" w:rsidRPr="008E212F" w:rsidRDefault="00461032" w:rsidP="00461032">
      <w:pPr>
        <w:widowControl w:val="0"/>
        <w:ind w:firstLine="527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</w:t>
      </w:r>
      <w:r w:rsidRPr="008E212F">
        <w:rPr>
          <w:rFonts w:eastAsia="Courier New"/>
          <w:color w:val="000000"/>
          <w:sz w:val="28"/>
          <w:szCs w:val="28"/>
          <w:lang w:bidi="ru-RU"/>
        </w:rPr>
        <w:t>9. Места ожидания в очереди на предоставление документов должны быть оборудованы стульями (кресельными секциями) и (или) скамьями (</w:t>
      </w:r>
      <w:proofErr w:type="spellStart"/>
      <w:r w:rsidRPr="008E212F">
        <w:rPr>
          <w:rFonts w:eastAsia="Courier New"/>
          <w:color w:val="000000"/>
          <w:sz w:val="28"/>
          <w:szCs w:val="28"/>
          <w:lang w:bidi="ru-RU"/>
        </w:rPr>
        <w:t>банкетками</w:t>
      </w:r>
      <w:proofErr w:type="spellEnd"/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). </w:t>
      </w:r>
    </w:p>
    <w:p w:rsidR="00461032" w:rsidRPr="008E212F" w:rsidRDefault="00461032" w:rsidP="00461032">
      <w:pPr>
        <w:widowControl w:val="0"/>
        <w:ind w:firstLine="724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8E212F">
        <w:rPr>
          <w:rFonts w:eastAsia="Courier New"/>
          <w:color w:val="000000"/>
          <w:sz w:val="28"/>
          <w:szCs w:val="28"/>
          <w:lang w:bidi="ru-RU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каждое должностное лицо, ведущее прием документов. </w:t>
      </w:r>
    </w:p>
    <w:p w:rsidR="00461032" w:rsidRPr="008E212F" w:rsidRDefault="00461032" w:rsidP="00461032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  <w:lang w:bidi="ru-RU"/>
        </w:rPr>
        <w:t>1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0. </w:t>
      </w:r>
      <w:r w:rsidRPr="008E212F">
        <w:rPr>
          <w:color w:val="000000"/>
          <w:spacing w:val="1"/>
          <w:sz w:val="28"/>
          <w:szCs w:val="28"/>
        </w:rPr>
        <w:t>В местах ожидания должен быть предусмотрен гардероб либо</w:t>
      </w:r>
      <w:r w:rsidRPr="008E212F">
        <w:rPr>
          <w:color w:val="000000"/>
          <w:spacing w:val="1"/>
          <w:sz w:val="28"/>
          <w:szCs w:val="28"/>
          <w:lang w:bidi="ru-RU"/>
        </w:rPr>
        <w:t xml:space="preserve"> </w:t>
      </w:r>
      <w:r w:rsidRPr="008E212F">
        <w:rPr>
          <w:spacing w:val="1"/>
          <w:sz w:val="28"/>
          <w:szCs w:val="28"/>
        </w:rPr>
        <w:t>специальные напольные и (или) настенные вешалки для одежды.</w:t>
      </w:r>
    </w:p>
    <w:p w:rsidR="00461032" w:rsidRPr="008E212F" w:rsidRDefault="00461032" w:rsidP="00461032">
      <w:pPr>
        <w:widowControl w:val="0"/>
        <w:tabs>
          <w:tab w:val="left" w:pos="1276"/>
          <w:tab w:val="left" w:pos="1418"/>
          <w:tab w:val="left" w:pos="1701"/>
        </w:tabs>
        <w:ind w:right="2" w:firstLine="724"/>
        <w:jc w:val="both"/>
        <w:rPr>
          <w:spacing w:val="1"/>
          <w:sz w:val="28"/>
          <w:szCs w:val="28"/>
        </w:rPr>
      </w:pPr>
      <w:r w:rsidRPr="008E212F">
        <w:rPr>
          <w:color w:val="000000"/>
          <w:spacing w:val="1"/>
          <w:sz w:val="28"/>
          <w:szCs w:val="28"/>
          <w:lang w:bidi="ru-RU"/>
        </w:rPr>
        <w:t>11. Присутственные места предоставления услуги должны иметь туалет со свободным доступом к нему Заявителей.</w:t>
      </w:r>
    </w:p>
    <w:p w:rsidR="00461032" w:rsidRPr="008E212F" w:rsidRDefault="00461032" w:rsidP="00461032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both"/>
        <w:rPr>
          <w:color w:val="000000"/>
          <w:spacing w:val="1"/>
          <w:sz w:val="28"/>
          <w:szCs w:val="28"/>
          <w:lang w:bidi="ru-RU"/>
        </w:rPr>
      </w:pPr>
      <w:r w:rsidRPr="008E212F">
        <w:rPr>
          <w:color w:val="000000"/>
          <w:spacing w:val="1"/>
          <w:sz w:val="28"/>
          <w:szCs w:val="28"/>
          <w:lang w:bidi="ru-RU"/>
        </w:rPr>
        <w:t xml:space="preserve">12. Информационные стенды с образцами заполнения запросов о </w:t>
      </w:r>
      <w:r w:rsidRPr="008E212F">
        <w:rPr>
          <w:color w:val="000000"/>
          <w:spacing w:val="1"/>
          <w:sz w:val="28"/>
          <w:szCs w:val="28"/>
          <w:lang w:bidi="ru-RU"/>
        </w:rPr>
        <w:lastRenderedPageBreak/>
        <w:t>предоставлении государственной услуги и перечнем документов и информации, необходимой для предоставления государственной услуги,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DE5FB3" w:rsidRDefault="00DE5FB3"/>
    <w:sectPr w:rsidR="00DE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2"/>
    <w:rsid w:val="00295689"/>
    <w:rsid w:val="00461032"/>
    <w:rsid w:val="00D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051F-F2A4-453C-96AC-B6BF3008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103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И.С.</dc:creator>
  <cp:keywords/>
  <dc:description/>
  <cp:lastModifiedBy>Курапова И.С.</cp:lastModifiedBy>
  <cp:revision>2</cp:revision>
  <dcterms:created xsi:type="dcterms:W3CDTF">2024-11-22T12:57:00Z</dcterms:created>
  <dcterms:modified xsi:type="dcterms:W3CDTF">2024-11-22T13:00:00Z</dcterms:modified>
</cp:coreProperties>
</file>