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28.01.2026 N 62</w:t>
              <w:br/>
              <w:t xml:space="preserve">"Об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января 2026 г. N 62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ФОРМИРОВАНИЯ И ВЕДЕНИЯ ПЕРЕЧНЯ ФИЗКУЛЬТУРНО-СПОРТИВНЫХ</w:t>
      </w:r>
    </w:p>
    <w:p>
      <w:pPr>
        <w:pStyle w:val="2"/>
        <w:jc w:val="center"/>
      </w:pPr>
      <w:r>
        <w:rPr>
          <w:sz w:val="24"/>
        </w:rPr>
        <w:t xml:space="preserve">ОРГАНИЗАЦИЙ, ИНДИВИДУАЛЬНЫХ ПРЕДПРИНИМАТЕЛЕЙ, ОСУЩЕСТВЛЯЮЩИХ</w:t>
      </w:r>
    </w:p>
    <w:p>
      <w:pPr>
        <w:pStyle w:val="2"/>
        <w:jc w:val="center"/>
      </w:pPr>
      <w:r>
        <w:rPr>
          <w:sz w:val="24"/>
        </w:rPr>
        <w:t xml:space="preserve">ДЕЯТЕЛЬНОСТЬ В ОБЛАСТИ ФИЗИЧЕСКОЙ КУЛЬТУРЫ И СПОРТА</w:t>
      </w:r>
    </w:p>
    <w:p>
      <w:pPr>
        <w:pStyle w:val="2"/>
        <w:jc w:val="center"/>
      </w:pPr>
      <w:r>
        <w:rPr>
          <w:sz w:val="24"/>
        </w:rPr>
        <w:t xml:space="preserve">В КАЧЕСТВЕ ОСНОВНОГО ВИДА ДЕЯТЕЛЬНОСТИ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r>
        <w:rPr>
          <w:sz w:val="24"/>
        </w:rPr>
        <w:t xml:space="preserve">подпункта 7 пункта 1 статьи 219</w:t>
      </w:r>
      <w:r>
        <w:rPr>
          <w:sz w:val="24"/>
        </w:rPr>
        <w:t xml:space="preserve"> Налогового кодекса Российской Федерации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1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Рекомендовать высшим должностным лицам субъектов Российской Федерации (руководителям высших исполнительных органов субъектов Российской Федерации) принять меры по обеспечению направления сформированной информации о физкультурно-спортивных организациях, индивидуальных предпринимателях в Министерство спорта Российской Федерации в сроки, установленные </w:t>
      </w:r>
      <w:hyperlink w:history="0" w:anchor="P31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6 сентября 2021 г. N 1501 "Об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деятельности" (Собрание законодательства Российской Федерации, 2021, N 38, ст. 6622).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января 2026 г. N 62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ФОРМИРОВАНИЯ И ВЕДЕНИЯ ПЕРЕЧНЯ ФИЗКУЛЬТУРНО-СПОРТИВНЫХ</w:t>
      </w:r>
    </w:p>
    <w:p>
      <w:pPr>
        <w:pStyle w:val="2"/>
        <w:jc w:val="center"/>
      </w:pPr>
      <w:r>
        <w:rPr>
          <w:sz w:val="24"/>
        </w:rPr>
        <w:t xml:space="preserve">ОРГАНИЗАЦИЙ, ИНДИВИДУАЛЬНЫХ ПРЕДПРИНИМАТЕЛЕЙ, ОСУЩЕСТВЛЯЮЩИХ</w:t>
      </w:r>
    </w:p>
    <w:p>
      <w:pPr>
        <w:pStyle w:val="2"/>
        <w:jc w:val="center"/>
      </w:pPr>
      <w:r>
        <w:rPr>
          <w:sz w:val="24"/>
        </w:rPr>
        <w:t xml:space="preserve">ДЕЯТЕЛЬНОСТЬ В ОБЛАСТИ ФИЗИЧЕСКОЙ КУЛЬТУРЫ И СПОРТА</w:t>
      </w:r>
    </w:p>
    <w:p>
      <w:pPr>
        <w:pStyle w:val="2"/>
        <w:jc w:val="center"/>
      </w:pPr>
      <w:r>
        <w:rPr>
          <w:sz w:val="24"/>
        </w:rPr>
        <w:t xml:space="preserve">В КАЧЕСТВЕ ОСНОВНОГО ВИДА ДЕЯТЕЛЬНОСТИ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(далее соответственно - физкультурно-спортивные организации, индивидуальные предприниматели, перечень организаций), критерии включения физкультурно-спортивных организаций, индивидуальных предпринимателей в перечень организаций, сроки и способы представления данных исполнительными органами субъектов Российской Федерации в области физической культуры и спорта, на основании которых формируется перечень организаций.</w:t>
      </w:r>
    </w:p>
    <w:bookmarkStart w:id="38" w:name="P38"/>
    <w:bookmarkEnd w:id="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Критериями включения физкультурно-спортивных организаций, индивидуальных предпринимателей в перечень организаций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осуществление физкультурно-спортивной организацией, индивидуальным предпринимателем деятельности в области физической культуры и спорта в качестве основного вида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предоставление услуг, включенных в </w:t>
      </w:r>
      <w:r>
        <w:rPr>
          <w:sz w:val="24"/>
        </w:rPr>
        <w:t xml:space="preserve">перечень</w:t>
      </w:r>
      <w:r>
        <w:rPr>
          <w:sz w:val="24"/>
        </w:rPr>
        <w:t xml:space="preserve"> видов физкультурно-оздоровительных услуг, утверждаемый Правительством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наличие в штате физкультурно-спортивной организации, индивидуального предпринимателя работников, непосредственно задействованных в предоставлении физкультурно-оздоровительных услуг, имеющих образование не ниже среднего профессионального образования в области физической культуры и спорта или прошедших переподготовку по программам дополнительного профессионального образования в области физической культуры и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оказании индивидуальным предпринимателем физкультурно-оздоровительных услуг самостоятельно - наличие у него образования не ниже среднего профессионального образования в области физической культуры и спорта или прохождение им переподготовки по программам дополнительного профессионального образования в области физической культуры и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отсутствие физкультурно-спортивной организации, индивидуального предпринимателя в реестрах недобросовестных поставщиков (подрядчиков, исполнителей), предусмотренных законодательством Российской Федерации в сфере закупок товаров, работ, услуг.</w:t>
      </w:r>
    </w:p>
    <w:bookmarkStart w:id="44" w:name="P44"/>
    <w:bookmarkEnd w:id="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перечень организаций подлежит включению следующая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полное наименование и сокращенное наименование (при наличии) физкультурно-спортивной организации, фамилия, имя, отчество (при наличии) индивидуального предпринимателя, фирменное наименование физкультурно-спортивной организации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идентификационный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основной государственный регистрационный номер;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адрес места оказания физкультурно-оздоровительных услуг физкультурно-спортивной организацией, индивидуальным предпринимателем;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контактные данные с указанием адреса официального сайта в информационно-телекоммуникационной сети "Интернет" (при наличии) физкультурно-спортивной организации, индивидуального предпринимателя.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Министерство спорта Российской Федерации ежегодно, но не позднее 1 октября года, предшествующего очередному календарному году (в 2026 году - не позднее 5-го рабочего дня со дня вступления в силу постановления Правительства Российской Федерации от 28 января 2026 г. N 62 "Об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деятельности"), обобщает информацию, указанную в </w:t>
      </w:r>
      <w:hyperlink w:history="0" w:anchor="P44" w:tooltip="3. В перечень организаций подлежит включению следующая информация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настоящих Правил, о физкультурно-спортивных организациях, об индивидуальных предпринимателях, основной вид деятельности которых в соответствии с выгружаемыми сведениями, содержащимися в едином государственном реестре юридических лиц и едином государственном реестре индивидуальных предпринимателей, соответствует одному из следующих кодов Общероссийского </w:t>
      </w:r>
      <w:r>
        <w:rPr>
          <w:sz w:val="24"/>
        </w:rPr>
        <w:t xml:space="preserve">классификатора</w:t>
      </w:r>
      <w:r>
        <w:rPr>
          <w:sz w:val="24"/>
        </w:rPr>
        <w:t xml:space="preserve"> видов экономической 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93.1</w:t>
      </w:r>
      <w:r>
        <w:rPr>
          <w:sz w:val="24"/>
        </w:rPr>
        <w:t xml:space="preserve"> Деятельность в области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93.11</w:t>
      </w:r>
      <w:r>
        <w:rPr>
          <w:sz w:val="24"/>
        </w:rPr>
        <w:t xml:space="preserve"> Деятельность спортивных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93.12</w:t>
      </w:r>
      <w:r>
        <w:rPr>
          <w:sz w:val="24"/>
        </w:rPr>
        <w:t xml:space="preserve"> Деятельность спортивных клубов;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93.13</w:t>
      </w:r>
      <w:r>
        <w:rPr>
          <w:sz w:val="24"/>
        </w:rPr>
        <w:t xml:space="preserve"> Деятельность фитнес-центров;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93.19</w:t>
      </w:r>
      <w:r>
        <w:rPr>
          <w:sz w:val="24"/>
        </w:rPr>
        <w:t xml:space="preserve"> Деятельность в области спорта прочая.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Министерство спорта Российской Федерации не позднее 5-го рабочего дня со дня обобщения информации, указанной в </w:t>
      </w:r>
      <w:hyperlink w:history="0" w:anchor="P50" w:tooltip="4. Министерство спорта Российской Федерации ежегодно, но не позднее 1 октября года, предшествующего очередному календарному году (в 2026 году - не позднее 5-го рабочего дня со дня вступления в силу постановления Правительства Российской Федерации от 28 января 2026 г. N 62 &quot;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&quot;), обо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направляет ее в исполнительные органы субъектов Российской Федерации в области физической культуры и спорта (далее - уполномоченные органы).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Уполномоченные органы в целях представления в Министерство спорта Российской Федерации информации для формирования перечня организаций не позднее 18-го рабочего дня со дня получения от Министерства спорта Российской Федерации информации, указанной в </w:t>
      </w:r>
      <w:hyperlink w:history="0" w:anchor="P56" w:tooltip="5. Министерство спорта Российской Федерации не позднее 5-го рабочего дня со дня обобщения информации, указанной в пункте 4 настоящих Правил, направляет ее в исполнительные органы субъектов Российской Федерации в области физической культуры и спорта (далее - уполномоченные органы)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обеспечивают получение от физкультурно-спортивных организаций, индивидуальных предпринимателей согласий о включении их в перечень организаций (далее - согласия о включении в перечень организаций), а также подтверждений от физкультурно-спортивных организаций, индивидуальных предпринимателей о соответствии их критериям, указанным в </w:t>
      </w:r>
      <w:hyperlink w:history="0" w:anchor="P38" w:tooltip="2. Критериями включения физкультурно-спортивных организаций, индивидуальных предпринимателей в перечень организаций являются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 (далее - подтверждения о соответствии критериям). Согласие о включении в перечень организаций и подтверждение о соответствии критериям подписываются на бумажном носителе или в электронном формате (электронной цифровой подписью) руководителем физкультурно-спортивной организации (индивидуальным предпринимателем) или уполномоченным лицом с приложением соответствующей доверенности.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течение 2 рабочих дней по истечении срока, указанного в </w:t>
      </w:r>
      <w:hyperlink w:history="0" w:anchor="P57" w:tooltip="6. Уполномоченные органы в целях представления в Министерство спорта Российской Федерации информации для формирования перечня организаций не позднее 18-го рабочего дня со дня получения от Министерства спорта Российской Федерации информации, указанной в пункте 5 настоящих Правил, обеспечивают получение от физкультурно-спортивных организаций, индивидуальных предпринимателей согласий о включении их в перечень организаций (далее - согласия о включении в перечень организаций), а также подтверждений от физкуль..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уполномоченные органы направляют в Министерство спорта Российской Федерации в письменной форме посредством почтового отправления или в форме электронного документа информацию, указанную в </w:t>
      </w:r>
      <w:hyperlink w:history="0" w:anchor="P44" w:tooltip="3. В перечень организаций подлежит включению следующая информация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настоящих Правил, о физкультурно-спортивных организациях, об индивидуальных предпринимателях, представивших согласия о включении в перечень организаций и подтверждения о соответствии критериям.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Физкультурно-спортивная организация, индивидуальный предприниматель не могут быть включены в перечень организаций по следующим основаниям: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непредставление физкультурно-спортивной организацией или индивидуальным предпринимателем согласия о включении в перечень организаций и подтверждения о соответствии критериям;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несоответствие основного вида деятельности физкультурно-спортивной организации или индивидуального предпринимателя одному из кодов Общероссийского </w:t>
      </w:r>
      <w:r>
        <w:rPr>
          <w:sz w:val="24"/>
        </w:rPr>
        <w:t xml:space="preserve">классификатора</w:t>
      </w:r>
      <w:r>
        <w:rPr>
          <w:sz w:val="24"/>
        </w:rPr>
        <w:t xml:space="preserve"> видов экономической деятельности, указанных в </w:t>
      </w:r>
      <w:hyperlink w:history="0" w:anchor="P50" w:tooltip="4. Министерство спорта Российской Федерации ежегодно, но не позднее 1 октября года, предшествующего очередному календарному году (в 2026 году - не позднее 5-го рабочего дня со дня вступления в силу постановления Правительства Российской Федерации от 28 января 2026 г. N 62 &quot;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&quot;), обо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Министерство спорта Российской Федерации ежегодно, но не позднее 1 декабря года, предшествующего очередному налоговому периоду (в 2026 году - не позднее 1 марта 2026 г.), на основании информации, полученной от уполномоченных органов в соответствии с </w:t>
      </w:r>
      <w:hyperlink w:history="0" w:anchor="P58" w:tooltip="7. В течение 2 рабочих дней по истечении срока, указанного в пункте 6 настоящих Правил, уполномоченные органы направляют в Министерство спорта Российской Федерации в письменной форме посредством почтового отправления или в форме электронного документа информацию, указанную в пункте 3 настоящих Правил, о физкультурно-спортивных организациях, об индивидуальных предпринимателях, представивших согласия о включении в перечень организаций и подтверждения о соответствии критериям.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настоящих Правил, формирует, утверждает и направляет в Федеральную налоговую службу перечень организаций.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Актуальный Перечень см. на сайте Минспорта России </w:t>
            </w:r>
            <w:hyperlink w:history="0" r:id="rId7">
              <w:r>
                <w:rPr>
                  <w:sz w:val="24"/>
                  <w:color w:val="0000ff"/>
                </w:rPr>
                <w:t xml:space="preserve">https://minsport.gov.ru/activities/o-nalogovom-vychete-za-zanyatiya-sportom/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Перечень организаций размещается на официальном сайте Министерства спорта Российской Федерации в информационно-телекоммуникационной сети "Интернет" в течение 5 рабочих дней со дня его утверждения.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Перечень организаций формируется в электронном формате и ведется на русском языке.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Ответственность за достоверность информации о физкультурно-спортивной организации, об индивидуальном предпринимателе, указанной в </w:t>
      </w:r>
      <w:hyperlink w:history="0" w:anchor="P58" w:tooltip="7. В течение 2 рабочих дней по истечении срока, указанного в пункте 6 настоящих Правил, уполномоченные органы направляют в Министерство спорта Российской Федерации в письменной форме посредством почтового отправления или в форме электронного документа информацию, указанную в пункте 3 настоящих Правил, о физкультурно-спортивных организациях, об индивидуальных предпринимателях, представивших согласия о включении в перечень организаций и подтверждения о соответствии критериям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несет уполномоченный орган, представивший указанную информацию в Министерство спорта Российской Федерации.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Основаниями для внесения изменений в перечень организаций и (или) исключения из перечня организаций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заявление физкультурно-спортивной организации или индивидуального предпринимателя, подаваемое в уполномоченный орган, об исключении из перечня организаций или изменении информации, указанной в </w:t>
      </w:r>
      <w:hyperlink w:history="0" w:anchor="P44" w:tooltip="3. В перечень организаций подлежит включению следующая информация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выявление уполномоченным органом несоответствия физкультурно-спортивной организации или индивидуального предпринимателя критериям, указанным в </w:t>
      </w:r>
      <w:hyperlink w:history="0" w:anchor="P38" w:tooltip="2. Критериями включения физкультурно-спортивных организаций, индивидуальных предпринимателей в перечень организаций являются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Министерство спорта Российской Федерации в течение 10 рабочих дней со дня получения от уполномоченного органа информации об основаниях внесения изменений в перечень организаций и (или) исключения из перечня организаций в соответствии с </w:t>
      </w:r>
      <w:hyperlink w:history="0" w:anchor="P68" w:tooltip="12. Основаниями для внесения изменений в перечень организаций и (или) исключения из перечня организаций являются: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настоящих Правил вносит соответствующие изменения в перечень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Министерство спорта Российской Федерации в течение 3 рабочих дней со дня внесения изменений в перечень организаций уведомляет Федеральную налоговую службу с указанием обоснования причин о внесении изменений в перечень организаций и (или) исключении из перечня организаций и размещает актуализированный перечень организаций на официальном сайте Министерства спорта Российской Федерации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28.01.2026 N 62</w:t>
            <w:br/>
            <w:t>"Об утверждении Правил формирования и ведения перечня физкультурно-спо...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minsport.gov.ru/activities/o-nalogovom-vychete-za-zanyatiya-sportom/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28.01.2026 N 62
"Об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деятельности"</dc:title>
  <dcterms:created xsi:type="dcterms:W3CDTF">2026-02-06T13:03:30Z</dcterms:created>
</cp:coreProperties>
</file>