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59" w:rsidRDefault="00331807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-36195</wp:posOffset>
            </wp:positionV>
            <wp:extent cx="7372350" cy="10083800"/>
            <wp:effectExtent l="19050" t="0" r="0" b="0"/>
            <wp:wrapNone/>
            <wp:docPr id="1" name="Рисунок 1" descr="C:\Documents and Settings\Maria\Рабочий стол\САЙТ\2015 ПОЛОЖЕНИЯ\Кикбоксинг\Лоу кик ЧПМО\Кикбоксинг лоу кик ЧП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\Рабочий стол\САЙТ\2015 ПОЛОЖЕНИЯ\Кикбоксинг\Лоу кик ЧПМО\Кикбоксинг лоу кик ЧПМО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0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A3F4C" w:rsidRDefault="00BA3F4C" w:rsidP="00B83AB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40517C" w:rsidRPr="0040517C" w:rsidRDefault="0040517C" w:rsidP="008B5A52">
      <w:pPr>
        <w:pStyle w:val="af1"/>
        <w:numPr>
          <w:ilvl w:val="0"/>
          <w:numId w:val="9"/>
        </w:numPr>
        <w:ind w:left="0" w:firstLine="0"/>
        <w:rPr>
          <w:rFonts w:ascii="Times New Roman" w:hAnsi="Times New Roman"/>
          <w:b w:val="0"/>
          <w:sz w:val="28"/>
          <w:szCs w:val="28"/>
        </w:rPr>
      </w:pPr>
      <w:r w:rsidRPr="0040517C">
        <w:rPr>
          <w:rFonts w:ascii="Times New Roman" w:hAnsi="Times New Roman"/>
          <w:sz w:val="28"/>
          <w:szCs w:val="28"/>
        </w:rPr>
        <w:t>ОБЩИЕ ПОЛОЖЕНИЯ</w:t>
      </w:r>
    </w:p>
    <w:p w:rsidR="00D31274" w:rsidRPr="009850E2" w:rsidRDefault="009368C6" w:rsidP="008B5A5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B83AB7" w:rsidRPr="00D31274">
        <w:rPr>
          <w:sz w:val="28"/>
          <w:szCs w:val="28"/>
        </w:rPr>
        <w:t xml:space="preserve">ткрытый </w:t>
      </w:r>
      <w:r w:rsidR="00A10B3B">
        <w:rPr>
          <w:sz w:val="28"/>
          <w:szCs w:val="28"/>
        </w:rPr>
        <w:t>Ч</w:t>
      </w:r>
      <w:r w:rsidR="00B83AB7" w:rsidRPr="00D31274">
        <w:rPr>
          <w:sz w:val="28"/>
          <w:szCs w:val="28"/>
        </w:rPr>
        <w:t xml:space="preserve">емпионат и </w:t>
      </w:r>
      <w:r w:rsidR="00A10B3B">
        <w:rPr>
          <w:sz w:val="28"/>
          <w:szCs w:val="28"/>
        </w:rPr>
        <w:t>П</w:t>
      </w:r>
      <w:r w:rsidR="00B83AB7" w:rsidRPr="00D31274">
        <w:rPr>
          <w:sz w:val="28"/>
          <w:szCs w:val="28"/>
        </w:rPr>
        <w:t xml:space="preserve">ервенство Мурманской области по </w:t>
      </w:r>
      <w:proofErr w:type="spellStart"/>
      <w:r w:rsidR="00B83AB7" w:rsidRPr="00D31274">
        <w:rPr>
          <w:sz w:val="28"/>
          <w:szCs w:val="28"/>
        </w:rPr>
        <w:t>кикбоксинг</w:t>
      </w:r>
      <w:r w:rsidR="008B5A52">
        <w:rPr>
          <w:sz w:val="28"/>
          <w:szCs w:val="28"/>
        </w:rPr>
        <w:t>у</w:t>
      </w:r>
      <w:proofErr w:type="spellEnd"/>
      <w:r w:rsidR="008B5A52">
        <w:rPr>
          <w:sz w:val="28"/>
          <w:szCs w:val="28"/>
        </w:rPr>
        <w:t xml:space="preserve"> </w:t>
      </w:r>
      <w:r w:rsidR="00D31274" w:rsidRPr="00D31274">
        <w:rPr>
          <w:sz w:val="28"/>
          <w:szCs w:val="28"/>
        </w:rPr>
        <w:t>(далее</w:t>
      </w:r>
      <w:r w:rsidR="008B5A52">
        <w:rPr>
          <w:sz w:val="28"/>
          <w:szCs w:val="28"/>
        </w:rPr>
        <w:t xml:space="preserve"> </w:t>
      </w:r>
      <w:r w:rsidR="00D31274" w:rsidRPr="00D31274">
        <w:rPr>
          <w:sz w:val="28"/>
          <w:szCs w:val="28"/>
        </w:rPr>
        <w:t>-</w:t>
      </w:r>
      <w:r w:rsidR="008B5A52">
        <w:rPr>
          <w:sz w:val="28"/>
          <w:szCs w:val="28"/>
        </w:rPr>
        <w:t xml:space="preserve"> </w:t>
      </w:r>
      <w:r w:rsidR="00D31274" w:rsidRPr="00D31274">
        <w:rPr>
          <w:sz w:val="28"/>
          <w:szCs w:val="28"/>
        </w:rPr>
        <w:t>соревновани</w:t>
      </w:r>
      <w:r w:rsidR="008B5A52">
        <w:rPr>
          <w:sz w:val="28"/>
          <w:szCs w:val="28"/>
        </w:rPr>
        <w:t>я</w:t>
      </w:r>
      <w:r w:rsidR="00B83AB7" w:rsidRPr="00D31274">
        <w:rPr>
          <w:sz w:val="28"/>
          <w:szCs w:val="28"/>
        </w:rPr>
        <w:t>) проводятся в соответствии с календарным планом</w:t>
      </w:r>
      <w:r w:rsidR="00D31274" w:rsidRPr="00D31274">
        <w:rPr>
          <w:sz w:val="28"/>
          <w:szCs w:val="28"/>
        </w:rPr>
        <w:t xml:space="preserve"> официальных физкультурных мероприятий</w:t>
      </w:r>
      <w:r w:rsidR="00B83AB7" w:rsidRPr="00D31274">
        <w:rPr>
          <w:sz w:val="28"/>
          <w:szCs w:val="28"/>
        </w:rPr>
        <w:t xml:space="preserve"> </w:t>
      </w:r>
      <w:r w:rsidR="00D31274" w:rsidRPr="00D31274">
        <w:rPr>
          <w:sz w:val="28"/>
          <w:szCs w:val="28"/>
        </w:rPr>
        <w:t xml:space="preserve">и </w:t>
      </w:r>
      <w:r w:rsidR="00B83AB7" w:rsidRPr="00D31274">
        <w:rPr>
          <w:sz w:val="28"/>
          <w:szCs w:val="28"/>
        </w:rPr>
        <w:t xml:space="preserve">спортивных мероприятий </w:t>
      </w:r>
      <w:r w:rsidR="00D31274" w:rsidRPr="00D31274">
        <w:rPr>
          <w:sz w:val="28"/>
          <w:szCs w:val="28"/>
        </w:rPr>
        <w:t xml:space="preserve"> </w:t>
      </w:r>
      <w:r w:rsidR="00B83AB7" w:rsidRPr="00D31274">
        <w:rPr>
          <w:sz w:val="28"/>
          <w:szCs w:val="28"/>
        </w:rPr>
        <w:t xml:space="preserve">Мурманской области </w:t>
      </w:r>
      <w:r w:rsidR="00912A67" w:rsidRPr="00D31274">
        <w:rPr>
          <w:sz w:val="28"/>
          <w:szCs w:val="28"/>
        </w:rPr>
        <w:t xml:space="preserve"> </w:t>
      </w:r>
      <w:r w:rsidR="00B83AB7" w:rsidRPr="00D31274">
        <w:rPr>
          <w:sz w:val="28"/>
          <w:szCs w:val="28"/>
        </w:rPr>
        <w:t xml:space="preserve"> на  </w:t>
      </w:r>
      <w:r w:rsidR="00231A1E" w:rsidRPr="00D31274">
        <w:rPr>
          <w:sz w:val="28"/>
          <w:szCs w:val="28"/>
        </w:rPr>
        <w:t>2015</w:t>
      </w:r>
      <w:r w:rsidR="00D31274" w:rsidRPr="00D31274">
        <w:rPr>
          <w:sz w:val="28"/>
          <w:szCs w:val="28"/>
        </w:rPr>
        <w:t xml:space="preserve"> год,</w:t>
      </w:r>
      <w:r w:rsidR="00D31274" w:rsidRPr="00D31274">
        <w:rPr>
          <w:bCs/>
          <w:sz w:val="28"/>
          <w:szCs w:val="28"/>
        </w:rPr>
        <w:t xml:space="preserve"> утверждённым Комитетом по физической культуре и спорту Мурманской области (далее -</w:t>
      </w:r>
      <w:r w:rsidR="00D31274">
        <w:rPr>
          <w:bCs/>
          <w:sz w:val="28"/>
          <w:szCs w:val="28"/>
        </w:rPr>
        <w:t xml:space="preserve"> Комитет) и правилами соревнований по виду спорта </w:t>
      </w:r>
      <w:proofErr w:type="spellStart"/>
      <w:r w:rsidR="00D31274">
        <w:rPr>
          <w:bCs/>
          <w:sz w:val="28"/>
          <w:szCs w:val="28"/>
        </w:rPr>
        <w:t>кикбоксинг</w:t>
      </w:r>
      <w:proofErr w:type="spellEnd"/>
      <w:r w:rsidR="00D31274">
        <w:rPr>
          <w:bCs/>
          <w:sz w:val="28"/>
          <w:szCs w:val="28"/>
        </w:rPr>
        <w:t>.</w:t>
      </w:r>
    </w:p>
    <w:p w:rsidR="004E4060" w:rsidRDefault="004E4060" w:rsidP="008B5A52">
      <w:pPr>
        <w:ind w:firstLine="709"/>
        <w:jc w:val="both"/>
        <w:rPr>
          <w:bCs/>
          <w:sz w:val="28"/>
          <w:szCs w:val="28"/>
        </w:rPr>
      </w:pPr>
      <w:r w:rsidRPr="009850E2">
        <w:rPr>
          <w:sz w:val="28"/>
          <w:szCs w:val="28"/>
        </w:rPr>
        <w:t>Соревновани</w:t>
      </w:r>
      <w:r w:rsidR="007334D6">
        <w:rPr>
          <w:sz w:val="28"/>
          <w:szCs w:val="28"/>
        </w:rPr>
        <w:t xml:space="preserve">я </w:t>
      </w:r>
      <w:r w:rsidRPr="009850E2">
        <w:rPr>
          <w:sz w:val="28"/>
          <w:szCs w:val="28"/>
        </w:rPr>
        <w:t xml:space="preserve"> провод</w:t>
      </w:r>
      <w:r w:rsidR="007334D6">
        <w:rPr>
          <w:sz w:val="28"/>
          <w:szCs w:val="28"/>
        </w:rPr>
        <w:t>я</w:t>
      </w:r>
      <w:r w:rsidRPr="009850E2">
        <w:rPr>
          <w:sz w:val="28"/>
          <w:szCs w:val="28"/>
        </w:rPr>
        <w:t xml:space="preserve">тся с целью развития </w:t>
      </w:r>
      <w:proofErr w:type="spellStart"/>
      <w:r>
        <w:rPr>
          <w:sz w:val="28"/>
          <w:szCs w:val="28"/>
        </w:rPr>
        <w:t>кикбоксинга</w:t>
      </w:r>
      <w:proofErr w:type="spellEnd"/>
      <w:r w:rsidRPr="009850E2">
        <w:rPr>
          <w:sz w:val="28"/>
          <w:szCs w:val="28"/>
        </w:rPr>
        <w:t xml:space="preserve"> в Мурманской области.</w:t>
      </w:r>
    </w:p>
    <w:p w:rsidR="004E4060" w:rsidRPr="009850E2" w:rsidRDefault="004E4060" w:rsidP="008B5A52">
      <w:pPr>
        <w:ind w:firstLine="708"/>
        <w:jc w:val="both"/>
        <w:rPr>
          <w:bCs/>
          <w:sz w:val="28"/>
          <w:szCs w:val="28"/>
        </w:rPr>
      </w:pPr>
      <w:r w:rsidRPr="009850E2">
        <w:rPr>
          <w:sz w:val="28"/>
          <w:szCs w:val="28"/>
        </w:rPr>
        <w:t>Задачами проведения</w:t>
      </w:r>
      <w:r>
        <w:rPr>
          <w:sz w:val="28"/>
          <w:szCs w:val="28"/>
        </w:rPr>
        <w:t xml:space="preserve"> данных</w:t>
      </w:r>
      <w:r w:rsidRPr="009850E2">
        <w:rPr>
          <w:sz w:val="28"/>
          <w:szCs w:val="28"/>
        </w:rPr>
        <w:t xml:space="preserve"> соревнований являются: </w:t>
      </w:r>
    </w:p>
    <w:p w:rsidR="004E4060" w:rsidRPr="009850E2" w:rsidRDefault="004E4060" w:rsidP="004E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850E2">
        <w:rPr>
          <w:sz w:val="28"/>
          <w:szCs w:val="28"/>
        </w:rPr>
        <w:t xml:space="preserve">опуляризация и развитие </w:t>
      </w:r>
      <w:proofErr w:type="spellStart"/>
      <w:r>
        <w:rPr>
          <w:sz w:val="28"/>
          <w:szCs w:val="28"/>
        </w:rPr>
        <w:t>кикб</w:t>
      </w:r>
      <w:r w:rsidR="005B72B6">
        <w:rPr>
          <w:sz w:val="28"/>
          <w:szCs w:val="28"/>
        </w:rPr>
        <w:t>о</w:t>
      </w:r>
      <w:r>
        <w:rPr>
          <w:sz w:val="28"/>
          <w:szCs w:val="28"/>
        </w:rPr>
        <w:t>ксинга</w:t>
      </w:r>
      <w:proofErr w:type="spellEnd"/>
      <w:r w:rsidRPr="009850E2">
        <w:rPr>
          <w:sz w:val="28"/>
          <w:szCs w:val="28"/>
        </w:rPr>
        <w:t xml:space="preserve"> в Мурманской области;</w:t>
      </w:r>
    </w:p>
    <w:p w:rsidR="004E4060" w:rsidRPr="009850E2" w:rsidRDefault="004E4060" w:rsidP="004E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50E2">
        <w:rPr>
          <w:sz w:val="28"/>
          <w:szCs w:val="28"/>
        </w:rPr>
        <w:t>азвитие детско-</w:t>
      </w:r>
      <w:r>
        <w:rPr>
          <w:sz w:val="28"/>
          <w:szCs w:val="28"/>
        </w:rPr>
        <w:t>юношеского спорта;</w:t>
      </w:r>
    </w:p>
    <w:p w:rsidR="004E4060" w:rsidRDefault="004E4060" w:rsidP="004E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соревновательного опыта спортсменов</w:t>
      </w:r>
      <w:r w:rsidRPr="009850E2">
        <w:rPr>
          <w:sz w:val="28"/>
          <w:szCs w:val="28"/>
        </w:rPr>
        <w:t>;</w:t>
      </w:r>
    </w:p>
    <w:p w:rsidR="004E4060" w:rsidRPr="009850E2" w:rsidRDefault="004E4060" w:rsidP="004E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квалификационных норм;</w:t>
      </w:r>
    </w:p>
    <w:p w:rsidR="004E4060" w:rsidRPr="009850E2" w:rsidRDefault="003B488C" w:rsidP="004E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060">
        <w:rPr>
          <w:sz w:val="28"/>
          <w:szCs w:val="28"/>
        </w:rPr>
        <w:t xml:space="preserve">отбор </w:t>
      </w:r>
      <w:r w:rsidR="004E4060" w:rsidRPr="009850E2">
        <w:rPr>
          <w:sz w:val="28"/>
          <w:szCs w:val="28"/>
        </w:rPr>
        <w:t xml:space="preserve">сильнейших </w:t>
      </w:r>
      <w:r w:rsidR="004E4060">
        <w:rPr>
          <w:sz w:val="28"/>
          <w:szCs w:val="28"/>
        </w:rPr>
        <w:t>спортсменов Мурманской области для участия в первенстве СЗФО России.</w:t>
      </w:r>
    </w:p>
    <w:p w:rsidR="004E4060" w:rsidRPr="009850E2" w:rsidRDefault="004E4060" w:rsidP="008B5A52">
      <w:pPr>
        <w:ind w:firstLine="709"/>
        <w:jc w:val="both"/>
        <w:rPr>
          <w:bCs/>
          <w:sz w:val="28"/>
          <w:szCs w:val="28"/>
        </w:rPr>
      </w:pPr>
      <w:r w:rsidRPr="009850E2">
        <w:rPr>
          <w:bCs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 w:rsidR="007334D6">
        <w:rPr>
          <w:bCs/>
          <w:sz w:val="28"/>
          <w:szCs w:val="28"/>
        </w:rPr>
        <w:t>я</w:t>
      </w:r>
      <w:r w:rsidRPr="009850E2">
        <w:rPr>
          <w:bCs/>
          <w:sz w:val="28"/>
          <w:szCs w:val="28"/>
        </w:rPr>
        <w:t xml:space="preserve"> </w:t>
      </w:r>
      <w:r w:rsidRPr="009850E2">
        <w:rPr>
          <w:sz w:val="28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</w:t>
      </w:r>
      <w:r>
        <w:rPr>
          <w:sz w:val="28"/>
          <w:szCs w:val="28"/>
        </w:rPr>
        <w:t>,</w:t>
      </w:r>
      <w:r w:rsidRPr="009850E2">
        <w:rPr>
          <w:sz w:val="28"/>
          <w:szCs w:val="28"/>
        </w:rPr>
        <w:t xml:space="preserve"> указанных органов, осуществляющими полномочия в сфере физической культуры и спорта.</w:t>
      </w:r>
    </w:p>
    <w:p w:rsidR="00EF0FD2" w:rsidRPr="003B488C" w:rsidRDefault="00EF0FD2" w:rsidP="003B488C">
      <w:pPr>
        <w:rPr>
          <w:b/>
          <w:sz w:val="28"/>
          <w:szCs w:val="28"/>
        </w:rPr>
      </w:pPr>
    </w:p>
    <w:p w:rsidR="00EF0FD2" w:rsidRPr="005A3419" w:rsidRDefault="00EF0FD2" w:rsidP="0003075E">
      <w:pPr>
        <w:jc w:val="center"/>
        <w:rPr>
          <w:b/>
          <w:sz w:val="28"/>
          <w:szCs w:val="28"/>
        </w:rPr>
      </w:pPr>
      <w:r w:rsidRPr="005A3419">
        <w:rPr>
          <w:b/>
          <w:sz w:val="28"/>
          <w:szCs w:val="28"/>
          <w:lang w:val="en-GB"/>
        </w:rPr>
        <w:t>II</w:t>
      </w:r>
      <w:r w:rsidRPr="005A3419">
        <w:rPr>
          <w:b/>
          <w:sz w:val="28"/>
          <w:szCs w:val="28"/>
        </w:rPr>
        <w:t>. МЕСТО И СРОКИ ПРОВЕДЕНИЯ СОРЕВНОВАНИЙ</w:t>
      </w:r>
    </w:p>
    <w:p w:rsidR="00EF0FD2" w:rsidRPr="001C4090" w:rsidRDefault="003B488C" w:rsidP="00570C26">
      <w:pPr>
        <w:shd w:val="clear" w:color="auto" w:fill="FFFFFF"/>
        <w:ind w:firstLine="709"/>
        <w:jc w:val="both"/>
        <w:rPr>
          <w:sz w:val="28"/>
          <w:szCs w:val="28"/>
        </w:rPr>
      </w:pPr>
      <w:r w:rsidRPr="001C4090">
        <w:rPr>
          <w:sz w:val="28"/>
          <w:szCs w:val="28"/>
        </w:rPr>
        <w:t>Соревновани</w:t>
      </w:r>
      <w:r w:rsidR="00570C26" w:rsidRPr="001C4090">
        <w:rPr>
          <w:sz w:val="28"/>
          <w:szCs w:val="28"/>
        </w:rPr>
        <w:t>я</w:t>
      </w:r>
      <w:r w:rsidR="00EF0FD2" w:rsidRPr="001C4090">
        <w:rPr>
          <w:sz w:val="28"/>
          <w:szCs w:val="28"/>
        </w:rPr>
        <w:t xml:space="preserve"> </w:t>
      </w:r>
      <w:r w:rsidRPr="001C4090">
        <w:rPr>
          <w:sz w:val="28"/>
          <w:szCs w:val="28"/>
        </w:rPr>
        <w:t>провод</w:t>
      </w:r>
      <w:r w:rsidR="00570C26" w:rsidRPr="001C4090">
        <w:rPr>
          <w:sz w:val="28"/>
          <w:szCs w:val="28"/>
        </w:rPr>
        <w:t>я</w:t>
      </w:r>
      <w:r w:rsidR="00EF0FD2" w:rsidRPr="001C4090">
        <w:rPr>
          <w:sz w:val="28"/>
          <w:szCs w:val="28"/>
        </w:rPr>
        <w:t xml:space="preserve">тся </w:t>
      </w:r>
      <w:r w:rsidR="00570C26" w:rsidRPr="001C4090">
        <w:rPr>
          <w:sz w:val="28"/>
          <w:szCs w:val="28"/>
        </w:rPr>
        <w:t>15 февраля 2015г. в ЗАТО г.</w:t>
      </w:r>
      <w:r w:rsidR="00EF3E0F" w:rsidRPr="001C4090">
        <w:rPr>
          <w:sz w:val="28"/>
          <w:szCs w:val="28"/>
        </w:rPr>
        <w:t>Полярный</w:t>
      </w:r>
      <w:r w:rsidR="00547C72">
        <w:rPr>
          <w:sz w:val="28"/>
          <w:szCs w:val="28"/>
        </w:rPr>
        <w:t>.</w:t>
      </w:r>
    </w:p>
    <w:p w:rsidR="00EF0FD2" w:rsidRPr="005A3419" w:rsidRDefault="00EF0FD2" w:rsidP="000510D8">
      <w:pPr>
        <w:jc w:val="both"/>
        <w:rPr>
          <w:b/>
          <w:sz w:val="28"/>
          <w:szCs w:val="28"/>
        </w:rPr>
      </w:pPr>
    </w:p>
    <w:p w:rsidR="003B488C" w:rsidRPr="003B488C" w:rsidRDefault="003B488C" w:rsidP="00F13039">
      <w:pPr>
        <w:pStyle w:val="af3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3B488C">
        <w:rPr>
          <w:b/>
          <w:sz w:val="28"/>
          <w:szCs w:val="28"/>
        </w:rPr>
        <w:t>ПРАВА И ОБЯЗАННОСТИ ОРГАНИЗАТОРОВ</w:t>
      </w:r>
    </w:p>
    <w:p w:rsidR="003B488C" w:rsidRDefault="003B488C" w:rsidP="003B488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Комитет и общественная организация «Федерация </w:t>
      </w:r>
      <w:proofErr w:type="spellStart"/>
      <w:r>
        <w:rPr>
          <w:iCs/>
          <w:sz w:val="28"/>
          <w:szCs w:val="28"/>
        </w:rPr>
        <w:t>кикбоксинга</w:t>
      </w:r>
      <w:proofErr w:type="spellEnd"/>
      <w:r>
        <w:rPr>
          <w:iCs/>
          <w:sz w:val="28"/>
          <w:szCs w:val="28"/>
        </w:rPr>
        <w:t xml:space="preserve"> Мурманской области» (далее – Федерация) определяют условия проведения соревнований, предусмотренных настоящим Положением.</w:t>
      </w:r>
    </w:p>
    <w:p w:rsidR="004827B1" w:rsidRPr="00EC1EBA" w:rsidRDefault="003B488C" w:rsidP="003B488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</w:t>
      </w:r>
      <w:r w:rsidR="00F13039">
        <w:rPr>
          <w:iCs/>
          <w:sz w:val="28"/>
          <w:szCs w:val="28"/>
        </w:rPr>
        <w:t>СП</w:t>
      </w:r>
      <w:r w:rsidR="00C17BF9">
        <w:rPr>
          <w:iCs/>
          <w:sz w:val="28"/>
          <w:szCs w:val="28"/>
        </w:rPr>
        <w:t>) и главную судейскую коллегию в составе</w:t>
      </w:r>
      <w:r w:rsidR="00810C75">
        <w:rPr>
          <w:iCs/>
          <w:sz w:val="28"/>
          <w:szCs w:val="28"/>
        </w:rPr>
        <w:t>:</w:t>
      </w:r>
      <w:r w:rsidR="00C17BF9">
        <w:rPr>
          <w:iCs/>
          <w:sz w:val="28"/>
          <w:szCs w:val="28"/>
        </w:rPr>
        <w:t xml:space="preserve"> г</w:t>
      </w:r>
      <w:r w:rsidR="004827B1">
        <w:rPr>
          <w:iCs/>
          <w:sz w:val="28"/>
          <w:szCs w:val="28"/>
        </w:rPr>
        <w:t>л. судья – Головченко В.А, гл. секретарь – Головченко И.В.</w:t>
      </w:r>
    </w:p>
    <w:p w:rsidR="003B488C" w:rsidRPr="009850E2" w:rsidRDefault="003B488C" w:rsidP="003B488C">
      <w:pPr>
        <w:jc w:val="both"/>
        <w:rPr>
          <w:sz w:val="28"/>
          <w:szCs w:val="28"/>
        </w:rPr>
      </w:pPr>
    </w:p>
    <w:p w:rsidR="003B488C" w:rsidRPr="003B488C" w:rsidRDefault="003B488C" w:rsidP="00F13039">
      <w:pPr>
        <w:pStyle w:val="af3"/>
        <w:numPr>
          <w:ilvl w:val="0"/>
          <w:numId w:val="6"/>
        </w:numPr>
        <w:ind w:left="0" w:firstLine="0"/>
        <w:rPr>
          <w:b/>
          <w:sz w:val="28"/>
          <w:szCs w:val="28"/>
        </w:rPr>
      </w:pPr>
      <w:r w:rsidRPr="003B488C">
        <w:rPr>
          <w:b/>
          <w:sz w:val="28"/>
          <w:szCs w:val="28"/>
        </w:rPr>
        <w:t>ОБЕСПЕ</w:t>
      </w:r>
      <w:r w:rsidR="000F3917">
        <w:rPr>
          <w:b/>
          <w:sz w:val="28"/>
          <w:szCs w:val="28"/>
        </w:rPr>
        <w:t xml:space="preserve">ЧЕНИЕ БЕЗОПАСНОСТИ УЧАСТНИКОВ И </w:t>
      </w:r>
      <w:r w:rsidRPr="003B488C">
        <w:rPr>
          <w:b/>
          <w:sz w:val="28"/>
          <w:szCs w:val="28"/>
        </w:rPr>
        <w:t>ЗРИТЕЛЕЙ</w:t>
      </w:r>
    </w:p>
    <w:p w:rsidR="003B488C" w:rsidRPr="009850E2" w:rsidRDefault="003B488C" w:rsidP="003B488C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Соревновани</w:t>
      </w:r>
      <w:r w:rsidR="00F13039">
        <w:rPr>
          <w:sz w:val="28"/>
          <w:szCs w:val="28"/>
        </w:rPr>
        <w:t>я</w:t>
      </w:r>
      <w:r w:rsidRPr="009850E2">
        <w:rPr>
          <w:sz w:val="28"/>
          <w:szCs w:val="28"/>
        </w:rPr>
        <w:t xml:space="preserve"> провод</w:t>
      </w:r>
      <w:r w:rsidR="00F13039">
        <w:rPr>
          <w:sz w:val="28"/>
          <w:szCs w:val="28"/>
        </w:rPr>
        <w:t>я</w:t>
      </w:r>
      <w:r w:rsidRPr="009850E2">
        <w:rPr>
          <w:sz w:val="28"/>
          <w:szCs w:val="28"/>
        </w:rPr>
        <w:t>тся на объект</w:t>
      </w:r>
      <w:r>
        <w:rPr>
          <w:sz w:val="28"/>
          <w:szCs w:val="28"/>
        </w:rPr>
        <w:t>е</w:t>
      </w:r>
      <w:r w:rsidRPr="009850E2">
        <w:rPr>
          <w:sz w:val="28"/>
          <w:szCs w:val="28"/>
        </w:rPr>
        <w:t xml:space="preserve"> спорта, отвечающ</w:t>
      </w:r>
      <w:r>
        <w:rPr>
          <w:sz w:val="28"/>
          <w:szCs w:val="28"/>
        </w:rPr>
        <w:t>ем</w:t>
      </w:r>
      <w:r w:rsidRPr="009850E2">
        <w:rPr>
          <w:sz w:val="28"/>
          <w:szCs w:val="28"/>
        </w:rPr>
        <w:t xml:space="preserve"> требованиям соответствующих нормати</w:t>
      </w:r>
      <w:r>
        <w:rPr>
          <w:sz w:val="28"/>
          <w:szCs w:val="28"/>
        </w:rPr>
        <w:t>вных правовых актов, действующем</w:t>
      </w:r>
      <w:r w:rsidRPr="009850E2">
        <w:rPr>
          <w:sz w:val="28"/>
          <w:szCs w:val="28"/>
        </w:rPr>
        <w:t xml:space="preserve"> на территории Российской Федерации по вопросам обеспечения общественного порядка и безопасности участников и зрителей, при условии наличии актов готовности объекта спорта к проведению мероприятий, утвержденных в установленном порядке. </w:t>
      </w:r>
    </w:p>
    <w:p w:rsidR="003B488C" w:rsidRPr="009850E2" w:rsidRDefault="003B488C" w:rsidP="003B4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</w:t>
      </w:r>
      <w:r w:rsidR="00381AEA">
        <w:rPr>
          <w:sz w:val="28"/>
          <w:szCs w:val="28"/>
        </w:rPr>
        <w:t>ях</w:t>
      </w:r>
      <w:bookmarkStart w:id="0" w:name="_GoBack"/>
      <w:bookmarkEnd w:id="0"/>
      <w:r w:rsidRPr="009850E2">
        <w:rPr>
          <w:sz w:val="28"/>
          <w:szCs w:val="28"/>
        </w:rPr>
        <w:t xml:space="preserve"> осуществляется только при наличии у спортсмена договора (оригинала) о страховании несчастных случаев, жизни и здоровья, который представляется в мандатную комиссию по допуску на каждого участника соревнований. </w:t>
      </w:r>
    </w:p>
    <w:p w:rsidR="00697991" w:rsidRDefault="00697991" w:rsidP="003B488C">
      <w:pPr>
        <w:ind w:firstLine="708"/>
        <w:jc w:val="both"/>
        <w:rPr>
          <w:sz w:val="28"/>
          <w:szCs w:val="28"/>
        </w:rPr>
      </w:pPr>
    </w:p>
    <w:p w:rsidR="003B488C" w:rsidRPr="009850E2" w:rsidRDefault="003B488C" w:rsidP="003B488C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медицинской помощи при проведении физкультурных и спортивных мероприятий».</w:t>
      </w:r>
    </w:p>
    <w:p w:rsidR="003B488C" w:rsidRPr="009850E2" w:rsidRDefault="003B488C" w:rsidP="003B488C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Каждый участник обязан иметь справку о состоянии здоровья, которая является основанием для допуска к спортивным соревнованиям.</w:t>
      </w:r>
    </w:p>
    <w:p w:rsidR="00CB05D8" w:rsidRDefault="00CB05D8" w:rsidP="00CB05D8">
      <w:pPr>
        <w:ind w:left="1503"/>
        <w:rPr>
          <w:b/>
          <w:bCs/>
          <w:sz w:val="28"/>
          <w:szCs w:val="28"/>
        </w:rPr>
      </w:pPr>
    </w:p>
    <w:p w:rsidR="003B488C" w:rsidRPr="009850E2" w:rsidRDefault="003B488C" w:rsidP="00792C37">
      <w:pPr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850E2">
        <w:rPr>
          <w:b/>
          <w:bCs/>
          <w:sz w:val="28"/>
          <w:szCs w:val="28"/>
        </w:rPr>
        <w:t>ТРЕБОВАНИЯ К УЧАСТНИКАМ И УСЛОВИЯ ИХ ДОПУСКА</w:t>
      </w:r>
    </w:p>
    <w:p w:rsidR="000F3917" w:rsidRPr="00E30E4C" w:rsidRDefault="000F3917" w:rsidP="00934CDE">
      <w:pPr>
        <w:tabs>
          <w:tab w:val="left" w:pos="525"/>
        </w:tabs>
        <w:jc w:val="both"/>
        <w:rPr>
          <w:sz w:val="28"/>
          <w:szCs w:val="28"/>
        </w:rPr>
      </w:pPr>
      <w:r w:rsidRPr="00E30E4C">
        <w:rPr>
          <w:sz w:val="28"/>
          <w:szCs w:val="28"/>
        </w:rPr>
        <w:tab/>
        <w:t xml:space="preserve">   К участию в соревнованиях допускаются спортсмены,  являющиеся членами федерации </w:t>
      </w:r>
      <w:proofErr w:type="spellStart"/>
      <w:r w:rsidRPr="00E30E4C">
        <w:rPr>
          <w:sz w:val="28"/>
          <w:szCs w:val="28"/>
        </w:rPr>
        <w:t>кикбоксинга</w:t>
      </w:r>
      <w:proofErr w:type="spellEnd"/>
      <w:r w:rsidRPr="00E30E4C">
        <w:rPr>
          <w:sz w:val="28"/>
          <w:szCs w:val="28"/>
        </w:rPr>
        <w:t xml:space="preserve">  России, имеющие документ удостоверяющий личность, медицинский допуск</w:t>
      </w:r>
      <w:r w:rsidR="001B7A85" w:rsidRPr="00E30E4C">
        <w:rPr>
          <w:sz w:val="28"/>
          <w:szCs w:val="28"/>
        </w:rPr>
        <w:t>.</w:t>
      </w:r>
      <w:r w:rsidRPr="00E30E4C">
        <w:rPr>
          <w:sz w:val="28"/>
          <w:szCs w:val="28"/>
        </w:rPr>
        <w:t xml:space="preserve"> </w:t>
      </w:r>
      <w:r w:rsidR="001B7A85" w:rsidRPr="00E30E4C">
        <w:rPr>
          <w:sz w:val="28"/>
          <w:szCs w:val="28"/>
        </w:rPr>
        <w:t xml:space="preserve"> </w:t>
      </w:r>
    </w:p>
    <w:p w:rsidR="00EF0FD2" w:rsidRPr="00792C37" w:rsidRDefault="000F3917" w:rsidP="00CB05D8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Соре</w:t>
      </w:r>
      <w:r w:rsidR="00CB05D8" w:rsidRPr="00792C37">
        <w:rPr>
          <w:sz w:val="28"/>
          <w:szCs w:val="28"/>
        </w:rPr>
        <w:t>внован</w:t>
      </w:r>
      <w:r w:rsidR="00CE2F03">
        <w:rPr>
          <w:sz w:val="28"/>
          <w:szCs w:val="28"/>
        </w:rPr>
        <w:t>ия проводя</w:t>
      </w:r>
      <w:r w:rsidR="00CB05D8" w:rsidRPr="00792C37">
        <w:rPr>
          <w:sz w:val="28"/>
          <w:szCs w:val="28"/>
        </w:rPr>
        <w:t xml:space="preserve">тся в разделе </w:t>
      </w:r>
      <w:proofErr w:type="spellStart"/>
      <w:r w:rsidR="00CB05D8" w:rsidRPr="00792C37">
        <w:rPr>
          <w:sz w:val="28"/>
          <w:szCs w:val="28"/>
        </w:rPr>
        <w:t>лоу-кик</w:t>
      </w:r>
      <w:proofErr w:type="spellEnd"/>
      <w:r w:rsidR="00CB05D8" w:rsidRPr="00792C37">
        <w:rPr>
          <w:sz w:val="28"/>
          <w:szCs w:val="28"/>
        </w:rPr>
        <w:t>.</w:t>
      </w:r>
    </w:p>
    <w:p w:rsidR="00EF0FD2" w:rsidRPr="00792C37" w:rsidRDefault="00EF0FD2" w:rsidP="0003075E">
      <w:pPr>
        <w:ind w:firstLine="567"/>
        <w:rPr>
          <w:b/>
          <w:sz w:val="28"/>
          <w:szCs w:val="28"/>
        </w:rPr>
      </w:pPr>
      <w:r w:rsidRPr="00792C37">
        <w:rPr>
          <w:b/>
          <w:sz w:val="28"/>
          <w:szCs w:val="28"/>
        </w:rPr>
        <w:t>Обязательное спортивное снаряжение: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- головной шлем, который должен защищать брови, виски, скулы, челюсти, уши, верх и заднюю сторону головы, и шейные позвонки;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 xml:space="preserve">- боксерские перчатки для бойцов в весовых категориях до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75 кг</w:t>
        </w:r>
      </w:smartTag>
      <w:r w:rsidRPr="00792C37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10 унций</w:t>
        </w:r>
      </w:smartTag>
      <w:r w:rsidRPr="00792C37">
        <w:rPr>
          <w:sz w:val="28"/>
          <w:szCs w:val="28"/>
        </w:rPr>
        <w:t xml:space="preserve">, в весовых категориях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81 кг</w:t>
        </w:r>
      </w:smartTag>
      <w:r w:rsidRPr="00792C3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86 кг</w:t>
        </w:r>
      </w:smartTag>
      <w:r w:rsidRPr="00792C3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91 кг</w:t>
        </w:r>
      </w:smartTag>
      <w:r w:rsidRPr="00792C37">
        <w:rPr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91 кг</w:t>
        </w:r>
      </w:smartTag>
      <w:r w:rsidRPr="00792C37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12 унций</w:t>
        </w:r>
      </w:smartTag>
      <w:r w:rsidRPr="00792C37">
        <w:rPr>
          <w:sz w:val="28"/>
          <w:szCs w:val="28"/>
        </w:rPr>
        <w:t>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 xml:space="preserve">- эластичные бинты, под боксерские перчатки, размер которых не более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5 см</w:t>
        </w:r>
      </w:smartTag>
      <w:r w:rsidRPr="00792C37">
        <w:rPr>
          <w:sz w:val="28"/>
          <w:szCs w:val="28"/>
        </w:rPr>
        <w:t xml:space="preserve"> в ширину и </w:t>
      </w:r>
      <w:smartTag w:uri="urn:schemas-microsoft-com:office:smarttags" w:element="metricconverter">
        <w:smartTagPr>
          <w:attr w:name="ProductID" w:val="2,5 м"/>
        </w:smartTagPr>
        <w:r w:rsidRPr="00792C37">
          <w:rPr>
            <w:sz w:val="28"/>
            <w:szCs w:val="28"/>
          </w:rPr>
          <w:t>2,5 м</w:t>
        </w:r>
      </w:smartTag>
      <w:r w:rsidRPr="00792C37">
        <w:rPr>
          <w:sz w:val="28"/>
          <w:szCs w:val="28"/>
        </w:rPr>
        <w:t xml:space="preserve"> в длину;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- приспособление для ступней (футы) должны быть мягкими, закрывать всю ступню, особенно подъем и пятку;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- щитки для голеней должны быть изготовлены из мягкого материала и не содержат какие-либо твердые части (пластик, металл, бамбук и т.д.);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- капа - защита для зубов и рта;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- под штаны надевается протектор (бандаж) на пах;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- для женщин обязателен грудной протектор.</w:t>
      </w:r>
    </w:p>
    <w:p w:rsidR="00EF0FD2" w:rsidRPr="00792C37" w:rsidRDefault="00EF0FD2" w:rsidP="0003075E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Перед боем защитное снаряжение проверяется рефери. Не разрешается спортсменам выходить на бой, имея на себе украшения, ожерелья и т.п.</w:t>
      </w:r>
    </w:p>
    <w:p w:rsidR="00EF0FD2" w:rsidRPr="00792C37" w:rsidRDefault="00EF0FD2" w:rsidP="000F3917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Боец, вышедший на ринг без указанной выше экипировки и не устранивший в течение 1 раунда недостатки, дисквалифицируется.</w:t>
      </w:r>
    </w:p>
    <w:p w:rsidR="00EF0FD2" w:rsidRPr="00792C37" w:rsidRDefault="00EF0FD2" w:rsidP="00CB05D8">
      <w:pPr>
        <w:ind w:firstLine="567"/>
        <w:jc w:val="both"/>
        <w:rPr>
          <w:b/>
          <w:sz w:val="28"/>
          <w:szCs w:val="28"/>
        </w:rPr>
      </w:pPr>
      <w:r w:rsidRPr="00792C37">
        <w:rPr>
          <w:b/>
          <w:sz w:val="28"/>
          <w:szCs w:val="28"/>
        </w:rPr>
        <w:t>Фор</w:t>
      </w:r>
      <w:r w:rsidR="00CB05D8" w:rsidRPr="00792C37">
        <w:rPr>
          <w:b/>
          <w:sz w:val="28"/>
          <w:szCs w:val="28"/>
        </w:rPr>
        <w:t>ма участников</w:t>
      </w:r>
      <w:r w:rsidR="00CB05D8" w:rsidRPr="00792C37">
        <w:rPr>
          <w:sz w:val="28"/>
          <w:szCs w:val="28"/>
        </w:rPr>
        <w:t xml:space="preserve"> соревнований</w:t>
      </w:r>
      <w:r w:rsidR="00CB05D8" w:rsidRPr="00792C37">
        <w:rPr>
          <w:b/>
          <w:sz w:val="28"/>
          <w:szCs w:val="28"/>
        </w:rPr>
        <w:t xml:space="preserve"> </w:t>
      </w:r>
      <w:r w:rsidR="00CB05D8" w:rsidRPr="00792C37">
        <w:rPr>
          <w:sz w:val="28"/>
          <w:szCs w:val="28"/>
        </w:rPr>
        <w:t>в</w:t>
      </w:r>
      <w:r w:rsidR="0044250C" w:rsidRPr="00792C37">
        <w:rPr>
          <w:sz w:val="28"/>
          <w:szCs w:val="28"/>
        </w:rPr>
        <w:t xml:space="preserve"> разделе </w:t>
      </w:r>
      <w:proofErr w:type="spellStart"/>
      <w:r w:rsidR="0044250C" w:rsidRPr="00792C37">
        <w:rPr>
          <w:sz w:val="28"/>
          <w:szCs w:val="28"/>
        </w:rPr>
        <w:t>лоу-кик</w:t>
      </w:r>
      <w:proofErr w:type="spellEnd"/>
      <w:r w:rsidRPr="00792C37">
        <w:rPr>
          <w:sz w:val="28"/>
          <w:szCs w:val="28"/>
        </w:rPr>
        <w:t>:</w:t>
      </w:r>
    </w:p>
    <w:p w:rsidR="00CB05D8" w:rsidRDefault="00CB05D8" w:rsidP="00DA632A">
      <w:pPr>
        <w:ind w:firstLine="567"/>
        <w:jc w:val="both"/>
        <w:rPr>
          <w:sz w:val="28"/>
          <w:szCs w:val="28"/>
        </w:rPr>
      </w:pPr>
      <w:r w:rsidRPr="00792C37">
        <w:rPr>
          <w:sz w:val="28"/>
          <w:szCs w:val="28"/>
        </w:rPr>
        <w:t>шорты</w:t>
      </w:r>
      <w:r w:rsidR="00EF0FD2" w:rsidRPr="00792C37">
        <w:rPr>
          <w:sz w:val="28"/>
          <w:szCs w:val="28"/>
        </w:rPr>
        <w:t xml:space="preserve">  красного  или  синего  цвета</w:t>
      </w:r>
      <w:r w:rsidR="00DA632A" w:rsidRPr="00792C37">
        <w:rPr>
          <w:sz w:val="28"/>
          <w:szCs w:val="28"/>
        </w:rPr>
        <w:t>.</w:t>
      </w:r>
    </w:p>
    <w:p w:rsidR="00BB5731" w:rsidRPr="00792C37" w:rsidRDefault="00BB5731" w:rsidP="00DA632A">
      <w:pPr>
        <w:ind w:firstLine="567"/>
        <w:jc w:val="both"/>
        <w:rPr>
          <w:sz w:val="28"/>
          <w:szCs w:val="28"/>
        </w:rPr>
      </w:pPr>
    </w:p>
    <w:p w:rsidR="00F32D2A" w:rsidRPr="003151D6" w:rsidRDefault="00F32D2A" w:rsidP="00F32D2A">
      <w:pPr>
        <w:jc w:val="center"/>
        <w:rPr>
          <w:b/>
          <w:sz w:val="28"/>
          <w:szCs w:val="28"/>
        </w:rPr>
      </w:pPr>
      <w:r w:rsidRPr="003151D6">
        <w:rPr>
          <w:b/>
          <w:sz w:val="28"/>
          <w:szCs w:val="28"/>
        </w:rPr>
        <w:t xml:space="preserve">К соревнованиям допускаются участники </w:t>
      </w:r>
    </w:p>
    <w:p w:rsidR="00F32D2A" w:rsidRPr="003151D6" w:rsidRDefault="00F32D2A" w:rsidP="00F32D2A">
      <w:pPr>
        <w:jc w:val="center"/>
        <w:rPr>
          <w:b/>
          <w:sz w:val="28"/>
          <w:szCs w:val="28"/>
        </w:rPr>
      </w:pPr>
      <w:r w:rsidRPr="003151D6">
        <w:rPr>
          <w:b/>
          <w:sz w:val="28"/>
          <w:szCs w:val="28"/>
        </w:rPr>
        <w:t>в следующих возрастных группах и весовых категориях:</w:t>
      </w:r>
    </w:p>
    <w:tbl>
      <w:tblPr>
        <w:tblW w:w="102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9"/>
        <w:gridCol w:w="88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32D2A" w:rsidRPr="00441751" w:rsidTr="00F32D2A">
        <w:trPr>
          <w:trHeight w:val="498"/>
        </w:trPr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32D2A" w:rsidRPr="00441751" w:rsidRDefault="00F32D2A" w:rsidP="00F32D2A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Группа</w:t>
            </w:r>
          </w:p>
        </w:tc>
        <w:tc>
          <w:tcPr>
            <w:tcW w:w="888" w:type="dxa"/>
            <w:tcBorders>
              <w:top w:val="single" w:sz="18" w:space="0" w:color="000000" w:themeColor="text1"/>
            </w:tcBorders>
            <w:vAlign w:val="center"/>
          </w:tcPr>
          <w:p w:rsidR="00F32D2A" w:rsidRPr="00441751" w:rsidRDefault="00F32D2A" w:rsidP="00F32D2A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г.р.</w:t>
            </w:r>
          </w:p>
        </w:tc>
        <w:tc>
          <w:tcPr>
            <w:tcW w:w="8112" w:type="dxa"/>
            <w:gridSpan w:val="13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32D2A" w:rsidRPr="00441751" w:rsidRDefault="00F32D2A" w:rsidP="00F32D2A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Весовые категории</w:t>
            </w:r>
          </w:p>
        </w:tc>
      </w:tr>
      <w:tr w:rsidR="00F32D2A" w:rsidRPr="00441751" w:rsidTr="003151D6">
        <w:trPr>
          <w:trHeight w:val="559"/>
        </w:trPr>
        <w:tc>
          <w:tcPr>
            <w:tcW w:w="2147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32D2A" w:rsidRPr="00441751" w:rsidRDefault="00F32D2A" w:rsidP="0044250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41751">
              <w:rPr>
                <w:b/>
                <w:sz w:val="22"/>
                <w:szCs w:val="22"/>
              </w:rPr>
              <w:t>Раздел</w:t>
            </w:r>
            <w:r w:rsidR="005854AF">
              <w:rPr>
                <w:b/>
                <w:sz w:val="22"/>
                <w:szCs w:val="22"/>
              </w:rPr>
              <w:t xml:space="preserve"> </w:t>
            </w:r>
            <w:r w:rsidR="0044250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151D6">
              <w:rPr>
                <w:b/>
                <w:sz w:val="22"/>
                <w:szCs w:val="22"/>
              </w:rPr>
              <w:t>лоу-кик</w:t>
            </w:r>
            <w:proofErr w:type="spellEnd"/>
          </w:p>
        </w:tc>
        <w:tc>
          <w:tcPr>
            <w:tcW w:w="8112" w:type="dxa"/>
            <w:gridSpan w:val="13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32D2A" w:rsidRPr="00441751" w:rsidRDefault="00F32D2A" w:rsidP="00F32D2A">
            <w:pPr>
              <w:pStyle w:val="a6"/>
              <w:jc w:val="center"/>
              <w:rPr>
                <w:szCs w:val="24"/>
              </w:rPr>
            </w:pPr>
          </w:p>
        </w:tc>
      </w:tr>
      <w:tr w:rsidR="00D054F5" w:rsidRPr="00441751" w:rsidTr="003151D6">
        <w:trPr>
          <w:trHeight w:val="559"/>
        </w:trPr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rPr>
                <w:szCs w:val="24"/>
              </w:rPr>
            </w:pPr>
            <w:r w:rsidRPr="00441751">
              <w:rPr>
                <w:szCs w:val="24"/>
              </w:rPr>
              <w:t>женщины</w:t>
            </w: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B563FB" w:rsidRDefault="00D91419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B563FB">
              <w:rPr>
                <w:sz w:val="22"/>
                <w:szCs w:val="22"/>
              </w:rPr>
              <w:t>1996</w:t>
            </w:r>
            <w:r w:rsidR="00D054F5" w:rsidRPr="00B563FB">
              <w:rPr>
                <w:sz w:val="22"/>
                <w:szCs w:val="22"/>
              </w:rPr>
              <w:t xml:space="preserve"> и старше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48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52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56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65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+70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D054F5" w:rsidRPr="00441751" w:rsidRDefault="00D054F5" w:rsidP="00F32D2A">
            <w:pPr>
              <w:pStyle w:val="a6"/>
              <w:jc w:val="center"/>
              <w:rPr>
                <w:szCs w:val="24"/>
              </w:rPr>
            </w:pPr>
          </w:p>
        </w:tc>
      </w:tr>
      <w:tr w:rsidR="00D054F5" w:rsidRPr="00441751" w:rsidTr="003151D6">
        <w:trPr>
          <w:trHeight w:val="559"/>
        </w:trPr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rPr>
                <w:szCs w:val="24"/>
              </w:rPr>
            </w:pPr>
            <w:r w:rsidRPr="00441751">
              <w:rPr>
                <w:szCs w:val="24"/>
              </w:rPr>
              <w:t>мужчины</w:t>
            </w: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B563FB" w:rsidRDefault="00D91419" w:rsidP="000F1AF4">
            <w:pPr>
              <w:pStyle w:val="a6"/>
              <w:jc w:val="center"/>
              <w:rPr>
                <w:sz w:val="28"/>
                <w:szCs w:val="28"/>
              </w:rPr>
            </w:pPr>
            <w:r w:rsidRPr="00B563FB">
              <w:rPr>
                <w:sz w:val="22"/>
                <w:szCs w:val="22"/>
              </w:rPr>
              <w:t>1996</w:t>
            </w:r>
            <w:r w:rsidR="00D054F5" w:rsidRPr="00B563FB">
              <w:rPr>
                <w:sz w:val="22"/>
                <w:szCs w:val="22"/>
              </w:rPr>
              <w:t xml:space="preserve"> и старше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54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57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441751">
              <w:rPr>
                <w:sz w:val="22"/>
                <w:szCs w:val="22"/>
              </w:rPr>
              <w:t>63,5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67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75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81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86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91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+91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D054F5" w:rsidRPr="00441751" w:rsidRDefault="00D054F5" w:rsidP="00F32D2A">
            <w:pPr>
              <w:pStyle w:val="a6"/>
              <w:jc w:val="center"/>
              <w:rPr>
                <w:szCs w:val="24"/>
              </w:rPr>
            </w:pPr>
          </w:p>
        </w:tc>
      </w:tr>
      <w:tr w:rsidR="00D054F5" w:rsidRPr="00441751" w:rsidTr="003151D6">
        <w:trPr>
          <w:trHeight w:val="559"/>
        </w:trPr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rPr>
                <w:szCs w:val="24"/>
              </w:rPr>
            </w:pPr>
            <w:r w:rsidRPr="00441751">
              <w:rPr>
                <w:szCs w:val="24"/>
              </w:rPr>
              <w:t>юниорки</w:t>
            </w: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B563FB" w:rsidRDefault="00D91419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B563FB">
              <w:rPr>
                <w:sz w:val="22"/>
                <w:szCs w:val="22"/>
              </w:rPr>
              <w:t>1997</w:t>
            </w:r>
            <w:r w:rsidR="00D054F5" w:rsidRPr="00B563FB">
              <w:rPr>
                <w:sz w:val="22"/>
                <w:szCs w:val="22"/>
              </w:rPr>
              <w:t>-199</w:t>
            </w:r>
            <w:r w:rsidRPr="00B563F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48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52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56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65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+70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D054F5" w:rsidRPr="00441751" w:rsidRDefault="00D054F5" w:rsidP="00F32D2A">
            <w:pPr>
              <w:pStyle w:val="a6"/>
              <w:jc w:val="center"/>
              <w:rPr>
                <w:szCs w:val="24"/>
              </w:rPr>
            </w:pPr>
          </w:p>
        </w:tc>
      </w:tr>
      <w:tr w:rsidR="00D054F5" w:rsidRPr="00441751" w:rsidTr="003151D6">
        <w:trPr>
          <w:trHeight w:val="559"/>
        </w:trPr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rPr>
                <w:szCs w:val="24"/>
              </w:rPr>
            </w:pPr>
            <w:r w:rsidRPr="00441751">
              <w:rPr>
                <w:szCs w:val="24"/>
              </w:rPr>
              <w:t>юниоры</w:t>
            </w: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B563FB" w:rsidRDefault="00D91419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B563FB">
              <w:rPr>
                <w:sz w:val="22"/>
                <w:szCs w:val="22"/>
              </w:rPr>
              <w:t>1997</w:t>
            </w:r>
            <w:r w:rsidR="00D054F5" w:rsidRPr="00B563FB">
              <w:rPr>
                <w:sz w:val="22"/>
                <w:szCs w:val="22"/>
              </w:rPr>
              <w:t>-199</w:t>
            </w:r>
            <w:r w:rsidRPr="00B563FB"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441751">
              <w:rPr>
                <w:sz w:val="22"/>
                <w:szCs w:val="22"/>
              </w:rPr>
              <w:t>51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54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57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441751">
              <w:rPr>
                <w:sz w:val="22"/>
                <w:szCs w:val="22"/>
              </w:rPr>
              <w:t>63,5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67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75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81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86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91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+91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D054F5" w:rsidRPr="00441751" w:rsidRDefault="00D054F5" w:rsidP="00F32D2A">
            <w:pPr>
              <w:pStyle w:val="a6"/>
              <w:jc w:val="center"/>
              <w:rPr>
                <w:szCs w:val="24"/>
              </w:rPr>
            </w:pPr>
          </w:p>
        </w:tc>
      </w:tr>
      <w:tr w:rsidR="00D054F5" w:rsidRPr="00441751" w:rsidTr="004B7531">
        <w:trPr>
          <w:trHeight w:val="559"/>
        </w:trPr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5B72B6" w:rsidP="000F1AF4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lastRenderedPageBreak/>
              <w:t>Ст. девушки</w:t>
            </w:r>
          </w:p>
        </w:tc>
        <w:tc>
          <w:tcPr>
            <w:tcW w:w="888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B563FB" w:rsidRDefault="00D91419" w:rsidP="00D91419">
            <w:pPr>
              <w:pStyle w:val="a6"/>
              <w:jc w:val="center"/>
              <w:rPr>
                <w:sz w:val="22"/>
                <w:szCs w:val="22"/>
              </w:rPr>
            </w:pPr>
            <w:r w:rsidRPr="00B563FB">
              <w:rPr>
                <w:sz w:val="22"/>
                <w:szCs w:val="22"/>
              </w:rPr>
              <w:t>1999-2000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44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48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52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56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+60</w:t>
            </w: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</w:p>
        </w:tc>
      </w:tr>
      <w:tr w:rsidR="00D054F5" w:rsidRPr="00441751" w:rsidTr="004B7531">
        <w:trPr>
          <w:trHeight w:val="559"/>
        </w:trPr>
        <w:tc>
          <w:tcPr>
            <w:tcW w:w="125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D054F5" w:rsidRPr="00441751" w:rsidRDefault="005B72B6" w:rsidP="000F1AF4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Ст. юноши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B563FB" w:rsidRDefault="00D91419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B563FB">
              <w:rPr>
                <w:sz w:val="22"/>
                <w:szCs w:val="22"/>
              </w:rPr>
              <w:t>1999</w:t>
            </w:r>
            <w:r w:rsidR="00D054F5" w:rsidRPr="00B563FB">
              <w:rPr>
                <w:sz w:val="22"/>
                <w:szCs w:val="22"/>
              </w:rPr>
              <w:t>-</w:t>
            </w:r>
            <w:r w:rsidRPr="00B563FB">
              <w:rPr>
                <w:sz w:val="22"/>
                <w:szCs w:val="22"/>
              </w:rPr>
              <w:t>2000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48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57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 w:val="22"/>
                <w:szCs w:val="22"/>
              </w:rPr>
            </w:pPr>
            <w:r w:rsidRPr="00441751">
              <w:rPr>
                <w:sz w:val="22"/>
                <w:szCs w:val="22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67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75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81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D054F5" w:rsidRPr="00441751" w:rsidRDefault="00D054F5" w:rsidP="000F1AF4">
            <w:pPr>
              <w:pStyle w:val="a6"/>
              <w:jc w:val="center"/>
              <w:rPr>
                <w:szCs w:val="24"/>
              </w:rPr>
            </w:pPr>
            <w:r w:rsidRPr="00441751">
              <w:rPr>
                <w:szCs w:val="24"/>
              </w:rPr>
              <w:t>+81</w:t>
            </w:r>
          </w:p>
        </w:tc>
      </w:tr>
    </w:tbl>
    <w:p w:rsidR="000F3917" w:rsidRDefault="006E72F7" w:rsidP="000F3917">
      <w:pPr>
        <w:tabs>
          <w:tab w:val="left" w:pos="525"/>
        </w:tabs>
        <w:ind w:left="-374"/>
        <w:rPr>
          <w:sz w:val="28"/>
          <w:szCs w:val="28"/>
        </w:rPr>
      </w:pPr>
      <w:r>
        <w:rPr>
          <w:sz w:val="28"/>
          <w:szCs w:val="28"/>
        </w:rPr>
        <w:tab/>
      </w:r>
      <w:r w:rsidR="000F3917">
        <w:rPr>
          <w:sz w:val="28"/>
          <w:szCs w:val="28"/>
        </w:rPr>
        <w:t>Команды обязаны предоставить судью в установленной форме.</w:t>
      </w:r>
    </w:p>
    <w:p w:rsidR="000F3917" w:rsidRDefault="000F3917" w:rsidP="0003075E">
      <w:pPr>
        <w:jc w:val="center"/>
        <w:rPr>
          <w:b/>
          <w:sz w:val="28"/>
          <w:szCs w:val="28"/>
        </w:rPr>
      </w:pPr>
    </w:p>
    <w:p w:rsidR="00EF0FD2" w:rsidRDefault="00EF0FD2" w:rsidP="0003075E">
      <w:pPr>
        <w:jc w:val="center"/>
        <w:rPr>
          <w:b/>
          <w:sz w:val="28"/>
          <w:szCs w:val="28"/>
        </w:rPr>
      </w:pPr>
      <w:r w:rsidRPr="005A3419">
        <w:rPr>
          <w:b/>
          <w:sz w:val="28"/>
          <w:szCs w:val="28"/>
          <w:lang w:val="en-GB"/>
        </w:rPr>
        <w:t>V</w:t>
      </w:r>
      <w:r w:rsidR="00106405">
        <w:rPr>
          <w:b/>
          <w:sz w:val="28"/>
          <w:szCs w:val="28"/>
          <w:lang w:val="en-GB"/>
        </w:rPr>
        <w:t>I</w:t>
      </w:r>
      <w:r w:rsidRPr="005A3419">
        <w:rPr>
          <w:b/>
          <w:sz w:val="28"/>
          <w:szCs w:val="28"/>
        </w:rPr>
        <w:t xml:space="preserve">. ПРОГРАММА </w:t>
      </w:r>
      <w:r w:rsidR="000F3917">
        <w:rPr>
          <w:b/>
          <w:sz w:val="28"/>
          <w:szCs w:val="28"/>
        </w:rPr>
        <w:t>СПОРТИВНОГО МЕРОПРИЯТИЯ</w:t>
      </w:r>
    </w:p>
    <w:p w:rsidR="00EF0FD2" w:rsidRDefault="00EF0FD2" w:rsidP="000E0C6A">
      <w:pPr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1540"/>
        <w:gridCol w:w="6261"/>
      </w:tblGrid>
      <w:tr w:rsidR="00EF0FD2" w:rsidRPr="005A3419" w:rsidTr="00FC60C3">
        <w:tc>
          <w:tcPr>
            <w:tcW w:w="1696" w:type="dxa"/>
            <w:vMerge w:val="restart"/>
            <w:vAlign w:val="center"/>
          </w:tcPr>
          <w:p w:rsidR="00EF0FD2" w:rsidRPr="009D6638" w:rsidRDefault="00FC60C3" w:rsidP="009D66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D91419">
              <w:rPr>
                <w:b/>
                <w:bCs/>
                <w:sz w:val="24"/>
                <w:szCs w:val="24"/>
              </w:rPr>
              <w:t xml:space="preserve"> февраля</w:t>
            </w:r>
            <w:r>
              <w:rPr>
                <w:b/>
                <w:bCs/>
                <w:sz w:val="24"/>
                <w:szCs w:val="24"/>
              </w:rPr>
              <w:t xml:space="preserve"> (воскресенье</w:t>
            </w:r>
            <w:r w:rsidR="00EF0FD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40" w:type="dxa"/>
            <w:vAlign w:val="center"/>
          </w:tcPr>
          <w:p w:rsidR="00EF0FD2" w:rsidRPr="009D6638" w:rsidRDefault="00EF0FD2" w:rsidP="00CA30EC">
            <w:pPr>
              <w:ind w:left="-8" w:firstLine="8"/>
              <w:jc w:val="center"/>
              <w:rPr>
                <w:sz w:val="24"/>
                <w:szCs w:val="24"/>
              </w:rPr>
            </w:pPr>
            <w:r w:rsidRPr="009D6638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</w:t>
            </w:r>
            <w:r w:rsidR="00CA30EC">
              <w:rPr>
                <w:sz w:val="24"/>
                <w:szCs w:val="24"/>
              </w:rPr>
              <w:t>11.00</w:t>
            </w:r>
          </w:p>
        </w:tc>
        <w:tc>
          <w:tcPr>
            <w:tcW w:w="6261" w:type="dxa"/>
            <w:vAlign w:val="center"/>
          </w:tcPr>
          <w:p w:rsidR="00EF0FD2" w:rsidRPr="009D6638" w:rsidRDefault="00EF0FD2" w:rsidP="009D6638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взвешивание участников, мандатная комиссия</w:t>
            </w:r>
          </w:p>
        </w:tc>
      </w:tr>
      <w:tr w:rsidR="00EF0FD2" w:rsidRPr="005A3419" w:rsidTr="00FC60C3">
        <w:tc>
          <w:tcPr>
            <w:tcW w:w="1696" w:type="dxa"/>
            <w:vMerge/>
            <w:vAlign w:val="center"/>
          </w:tcPr>
          <w:p w:rsidR="00EF0FD2" w:rsidRPr="009D6638" w:rsidRDefault="00EF0FD2" w:rsidP="009D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F0FD2" w:rsidRPr="009D6638" w:rsidRDefault="00CA30EC" w:rsidP="009D6638">
            <w:pPr>
              <w:ind w:left="-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6261" w:type="dxa"/>
            <w:vAlign w:val="center"/>
          </w:tcPr>
          <w:p w:rsidR="00EF0FD2" w:rsidRPr="009D6638" w:rsidRDefault="00EF0FD2" w:rsidP="009D6638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судейский семинар</w:t>
            </w:r>
          </w:p>
        </w:tc>
      </w:tr>
      <w:tr w:rsidR="00EF0FD2" w:rsidRPr="005A3419" w:rsidTr="00FC60C3">
        <w:tc>
          <w:tcPr>
            <w:tcW w:w="1696" w:type="dxa"/>
            <w:vMerge/>
            <w:vAlign w:val="center"/>
          </w:tcPr>
          <w:p w:rsidR="00EF0FD2" w:rsidRPr="009D6638" w:rsidRDefault="00EF0FD2" w:rsidP="009D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F0FD2" w:rsidRPr="00FC60C3" w:rsidRDefault="00CA30EC" w:rsidP="009D6638">
            <w:pPr>
              <w:ind w:left="-8" w:firstLine="8"/>
              <w:jc w:val="center"/>
              <w:rPr>
                <w:sz w:val="24"/>
                <w:szCs w:val="24"/>
              </w:rPr>
            </w:pPr>
            <w:r w:rsidRPr="00FC60C3">
              <w:rPr>
                <w:sz w:val="24"/>
                <w:szCs w:val="24"/>
              </w:rPr>
              <w:t>14</w:t>
            </w:r>
            <w:r w:rsidR="00EF0FD2" w:rsidRPr="00FC60C3">
              <w:rPr>
                <w:sz w:val="24"/>
                <w:szCs w:val="24"/>
              </w:rPr>
              <w:t>.00</w:t>
            </w:r>
          </w:p>
        </w:tc>
        <w:tc>
          <w:tcPr>
            <w:tcW w:w="6261" w:type="dxa"/>
            <w:vAlign w:val="center"/>
          </w:tcPr>
          <w:p w:rsidR="00EF0FD2" w:rsidRPr="00FC60C3" w:rsidRDefault="00EF0FD2" w:rsidP="009D6638">
            <w:pPr>
              <w:ind w:left="-8" w:firstLine="8"/>
              <w:rPr>
                <w:sz w:val="24"/>
                <w:szCs w:val="24"/>
              </w:rPr>
            </w:pPr>
            <w:r w:rsidRPr="00FC60C3">
              <w:rPr>
                <w:sz w:val="24"/>
                <w:szCs w:val="24"/>
              </w:rPr>
              <w:t xml:space="preserve">торжественное открытие соревнований, </w:t>
            </w:r>
          </w:p>
          <w:p w:rsidR="00EF0FD2" w:rsidRPr="00FC60C3" w:rsidRDefault="00EF0FD2" w:rsidP="009D6638">
            <w:pPr>
              <w:ind w:left="-8" w:firstLine="8"/>
              <w:rPr>
                <w:sz w:val="24"/>
                <w:szCs w:val="24"/>
              </w:rPr>
            </w:pPr>
            <w:r w:rsidRPr="00FC60C3">
              <w:rPr>
                <w:sz w:val="24"/>
                <w:szCs w:val="24"/>
              </w:rPr>
              <w:t>парад участников</w:t>
            </w:r>
          </w:p>
        </w:tc>
      </w:tr>
      <w:tr w:rsidR="00EF0FD2" w:rsidRPr="005A3419" w:rsidTr="00FC60C3">
        <w:tc>
          <w:tcPr>
            <w:tcW w:w="1696" w:type="dxa"/>
            <w:vMerge/>
            <w:vAlign w:val="center"/>
          </w:tcPr>
          <w:p w:rsidR="00EF0FD2" w:rsidRPr="009D6638" w:rsidRDefault="00EF0FD2" w:rsidP="009D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F0FD2" w:rsidRPr="00D050D1" w:rsidRDefault="00CA30EC" w:rsidP="009D66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14.15</w:t>
            </w:r>
          </w:p>
        </w:tc>
        <w:tc>
          <w:tcPr>
            <w:tcW w:w="6261" w:type="dxa"/>
            <w:vAlign w:val="center"/>
          </w:tcPr>
          <w:p w:rsidR="00EF0FD2" w:rsidRPr="009D6638" w:rsidRDefault="00EF0FD2" w:rsidP="00FC60C3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предварительные </w:t>
            </w:r>
            <w:r w:rsidR="00FC60C3">
              <w:rPr>
                <w:sz w:val="24"/>
                <w:szCs w:val="24"/>
              </w:rPr>
              <w:t xml:space="preserve">и </w:t>
            </w:r>
            <w:r w:rsidR="00FC60C3" w:rsidRPr="009D6638">
              <w:rPr>
                <w:sz w:val="24"/>
                <w:szCs w:val="24"/>
              </w:rPr>
              <w:t xml:space="preserve">финальные бои, </w:t>
            </w:r>
            <w:r w:rsidR="00FC60C3">
              <w:rPr>
                <w:sz w:val="24"/>
                <w:szCs w:val="24"/>
              </w:rPr>
              <w:t xml:space="preserve">награждение участников, </w:t>
            </w:r>
            <w:r w:rsidR="00FC60C3" w:rsidRPr="009D6638">
              <w:rPr>
                <w:sz w:val="24"/>
                <w:szCs w:val="24"/>
              </w:rPr>
              <w:t>торжественное закрытие</w:t>
            </w:r>
          </w:p>
        </w:tc>
      </w:tr>
    </w:tbl>
    <w:p w:rsidR="00DC445B" w:rsidRDefault="00DC445B" w:rsidP="001C189B">
      <w:pPr>
        <w:rPr>
          <w:b/>
          <w:sz w:val="28"/>
          <w:szCs w:val="28"/>
        </w:rPr>
      </w:pPr>
    </w:p>
    <w:p w:rsidR="00EF0FD2" w:rsidRPr="00CB05D8" w:rsidRDefault="00EF0FD2" w:rsidP="00CB05D8">
      <w:pPr>
        <w:ind w:firstLine="567"/>
        <w:jc w:val="both"/>
        <w:rPr>
          <w:b/>
          <w:sz w:val="28"/>
          <w:szCs w:val="28"/>
        </w:rPr>
      </w:pPr>
      <w:r w:rsidRPr="00CB05D8">
        <w:rPr>
          <w:b/>
          <w:sz w:val="28"/>
          <w:szCs w:val="28"/>
        </w:rPr>
        <w:t>ФОРМУЛА БОЯ</w:t>
      </w:r>
    </w:p>
    <w:p w:rsidR="00EF0FD2" w:rsidRPr="00CB05D8" w:rsidRDefault="0044250C" w:rsidP="006E72F7">
      <w:pPr>
        <w:jc w:val="both"/>
        <w:rPr>
          <w:sz w:val="28"/>
          <w:szCs w:val="28"/>
          <w:u w:val="single"/>
        </w:rPr>
      </w:pPr>
      <w:proofErr w:type="spellStart"/>
      <w:r w:rsidRPr="00CB05D8">
        <w:rPr>
          <w:sz w:val="28"/>
          <w:szCs w:val="28"/>
          <w:u w:val="single"/>
        </w:rPr>
        <w:t>Лоу-кик</w:t>
      </w:r>
      <w:proofErr w:type="spellEnd"/>
      <w:r w:rsidR="003151D6" w:rsidRPr="00CB05D8">
        <w:rPr>
          <w:sz w:val="28"/>
          <w:szCs w:val="28"/>
          <w:u w:val="single"/>
        </w:rPr>
        <w:t>:</w:t>
      </w:r>
    </w:p>
    <w:p w:rsidR="00EF0FD2" w:rsidRPr="00CB05D8" w:rsidRDefault="001369C1" w:rsidP="006E72F7">
      <w:pPr>
        <w:jc w:val="both"/>
        <w:rPr>
          <w:sz w:val="28"/>
          <w:szCs w:val="28"/>
        </w:rPr>
      </w:pPr>
      <w:r w:rsidRPr="00CB05D8">
        <w:rPr>
          <w:sz w:val="28"/>
          <w:szCs w:val="28"/>
        </w:rPr>
        <w:t>ст. девушки 1999-2000</w:t>
      </w:r>
      <w:r w:rsidR="00EF0FD2" w:rsidRPr="00CB05D8">
        <w:rPr>
          <w:sz w:val="28"/>
          <w:szCs w:val="28"/>
        </w:rPr>
        <w:t xml:space="preserve"> – 3 раунда по 1,5  минуты, отдых 40 секунд;</w:t>
      </w:r>
    </w:p>
    <w:p w:rsidR="00EF0FD2" w:rsidRPr="00CB05D8" w:rsidRDefault="001369C1" w:rsidP="006E72F7">
      <w:pPr>
        <w:jc w:val="both"/>
        <w:rPr>
          <w:sz w:val="28"/>
          <w:szCs w:val="28"/>
        </w:rPr>
      </w:pPr>
      <w:r w:rsidRPr="00CB05D8">
        <w:rPr>
          <w:sz w:val="28"/>
          <w:szCs w:val="28"/>
        </w:rPr>
        <w:t>ст. юноши 1999-2000</w:t>
      </w:r>
      <w:r w:rsidR="00EF0FD2" w:rsidRPr="00CB05D8">
        <w:rPr>
          <w:sz w:val="28"/>
          <w:szCs w:val="28"/>
        </w:rPr>
        <w:t xml:space="preserve"> – 3 раунда по 1,5  минуты, отдых 40 секунд;</w:t>
      </w:r>
    </w:p>
    <w:p w:rsidR="00EF0FD2" w:rsidRPr="00CB05D8" w:rsidRDefault="00EF0FD2" w:rsidP="006E72F7">
      <w:pPr>
        <w:jc w:val="both"/>
        <w:rPr>
          <w:sz w:val="28"/>
          <w:szCs w:val="28"/>
        </w:rPr>
      </w:pPr>
      <w:r w:rsidRPr="00CB05D8">
        <w:rPr>
          <w:sz w:val="28"/>
          <w:szCs w:val="28"/>
        </w:rPr>
        <w:t>юниорки 199</w:t>
      </w:r>
      <w:r w:rsidR="001369C1" w:rsidRPr="00CB05D8">
        <w:rPr>
          <w:sz w:val="28"/>
          <w:szCs w:val="28"/>
        </w:rPr>
        <w:t>7-1998</w:t>
      </w:r>
      <w:r w:rsidRPr="00CB05D8">
        <w:rPr>
          <w:sz w:val="28"/>
          <w:szCs w:val="28"/>
        </w:rPr>
        <w:t xml:space="preserve"> – 3 раунда по 2  минуты, отдых 1 минута;</w:t>
      </w:r>
    </w:p>
    <w:p w:rsidR="00EF0FD2" w:rsidRPr="00CB05D8" w:rsidRDefault="001369C1" w:rsidP="006E72F7">
      <w:pPr>
        <w:jc w:val="both"/>
        <w:rPr>
          <w:sz w:val="28"/>
          <w:szCs w:val="28"/>
        </w:rPr>
      </w:pPr>
      <w:r w:rsidRPr="00CB05D8">
        <w:rPr>
          <w:sz w:val="28"/>
          <w:szCs w:val="28"/>
        </w:rPr>
        <w:t>юниоры 1997-1998</w:t>
      </w:r>
      <w:r w:rsidR="00EF0FD2" w:rsidRPr="00CB05D8">
        <w:rPr>
          <w:sz w:val="28"/>
          <w:szCs w:val="28"/>
        </w:rPr>
        <w:t xml:space="preserve"> – 3 раунда по 2  минуты, отдых 1 минута;</w:t>
      </w:r>
    </w:p>
    <w:p w:rsidR="00EF0FD2" w:rsidRPr="00CB05D8" w:rsidRDefault="001369C1" w:rsidP="006E72F7">
      <w:pPr>
        <w:jc w:val="both"/>
        <w:rPr>
          <w:sz w:val="28"/>
          <w:szCs w:val="28"/>
        </w:rPr>
      </w:pPr>
      <w:r w:rsidRPr="00CB05D8">
        <w:rPr>
          <w:sz w:val="28"/>
          <w:szCs w:val="28"/>
        </w:rPr>
        <w:t>женщины 1996</w:t>
      </w:r>
      <w:r w:rsidR="00EF0FD2" w:rsidRPr="00CB05D8">
        <w:rPr>
          <w:sz w:val="28"/>
          <w:szCs w:val="28"/>
        </w:rPr>
        <w:t xml:space="preserve"> и старше – 3 раунда по 2 минуты, отдых 1 минута.</w:t>
      </w:r>
    </w:p>
    <w:p w:rsidR="00EF0FD2" w:rsidRPr="00CB05D8" w:rsidRDefault="001369C1" w:rsidP="006E72F7">
      <w:pPr>
        <w:jc w:val="both"/>
        <w:rPr>
          <w:sz w:val="28"/>
          <w:szCs w:val="28"/>
        </w:rPr>
      </w:pPr>
      <w:r w:rsidRPr="00CB05D8">
        <w:rPr>
          <w:sz w:val="28"/>
          <w:szCs w:val="28"/>
        </w:rPr>
        <w:t>мужчины 1996</w:t>
      </w:r>
      <w:r w:rsidR="00EF0FD2" w:rsidRPr="00CB05D8">
        <w:rPr>
          <w:sz w:val="28"/>
          <w:szCs w:val="28"/>
        </w:rPr>
        <w:t xml:space="preserve"> и старше – 3 раунда по 2 минуты, отдых 1 минута.</w:t>
      </w:r>
    </w:p>
    <w:p w:rsidR="00EF0FD2" w:rsidRPr="000F3917" w:rsidRDefault="00EF0FD2" w:rsidP="000F3917">
      <w:pPr>
        <w:rPr>
          <w:b/>
          <w:sz w:val="28"/>
          <w:szCs w:val="28"/>
        </w:rPr>
      </w:pPr>
    </w:p>
    <w:p w:rsidR="00EF0FD2" w:rsidRDefault="00EF0FD2" w:rsidP="000D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V</w:t>
      </w:r>
      <w:r w:rsidRPr="005A3419">
        <w:rPr>
          <w:b/>
          <w:sz w:val="28"/>
          <w:szCs w:val="28"/>
          <w:lang w:val="en-GB"/>
        </w:rPr>
        <w:t>I</w:t>
      </w:r>
      <w:r w:rsidR="00106405">
        <w:rPr>
          <w:b/>
          <w:sz w:val="28"/>
          <w:szCs w:val="28"/>
          <w:lang w:val="en-GB"/>
        </w:rPr>
        <w:t>I</w:t>
      </w:r>
      <w:r w:rsidRPr="005A3419">
        <w:rPr>
          <w:b/>
          <w:sz w:val="28"/>
          <w:szCs w:val="28"/>
        </w:rPr>
        <w:t xml:space="preserve">. </w:t>
      </w:r>
      <w:r w:rsidR="001B7A85">
        <w:rPr>
          <w:b/>
          <w:sz w:val="28"/>
          <w:szCs w:val="28"/>
        </w:rPr>
        <w:t>УСЛОВИЯ ПОДВЕДЕНИЯ ИТОГОВ</w:t>
      </w:r>
    </w:p>
    <w:p w:rsidR="006E72F7" w:rsidRPr="000F3917" w:rsidRDefault="006E72F7" w:rsidP="006E72F7">
      <w:pPr>
        <w:ind w:firstLine="708"/>
        <w:jc w:val="both"/>
        <w:rPr>
          <w:sz w:val="28"/>
          <w:szCs w:val="28"/>
        </w:rPr>
      </w:pPr>
      <w:r w:rsidRPr="000F3917">
        <w:rPr>
          <w:bCs/>
          <w:sz w:val="28"/>
          <w:szCs w:val="28"/>
        </w:rPr>
        <w:t>Соревновани</w:t>
      </w:r>
      <w:r>
        <w:rPr>
          <w:bCs/>
          <w:sz w:val="28"/>
          <w:szCs w:val="28"/>
        </w:rPr>
        <w:t>я</w:t>
      </w:r>
      <w:r w:rsidRPr="000F3917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я</w:t>
      </w:r>
      <w:r w:rsidRPr="000F3917">
        <w:rPr>
          <w:bCs/>
          <w:sz w:val="28"/>
          <w:szCs w:val="28"/>
        </w:rPr>
        <w:t>тся согласно действующих правил по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кикбоксингу</w:t>
      </w:r>
      <w:proofErr w:type="spellEnd"/>
      <w:r>
        <w:rPr>
          <w:bCs/>
          <w:sz w:val="28"/>
          <w:szCs w:val="28"/>
        </w:rPr>
        <w:t>.</w:t>
      </w:r>
      <w:r w:rsidRPr="000F39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характеру зачёта с</w:t>
      </w:r>
      <w:r w:rsidRPr="000F3917">
        <w:rPr>
          <w:sz w:val="28"/>
          <w:szCs w:val="28"/>
        </w:rPr>
        <w:t>оревновани</w:t>
      </w:r>
      <w:r>
        <w:rPr>
          <w:sz w:val="28"/>
          <w:szCs w:val="28"/>
        </w:rPr>
        <w:t>я</w:t>
      </w:r>
      <w:r w:rsidRPr="000F3917">
        <w:rPr>
          <w:sz w:val="28"/>
          <w:szCs w:val="28"/>
        </w:rPr>
        <w:t xml:space="preserve"> л</w:t>
      </w:r>
      <w:r>
        <w:rPr>
          <w:sz w:val="28"/>
          <w:szCs w:val="28"/>
        </w:rPr>
        <w:t>ично-командные</w:t>
      </w:r>
      <w:r w:rsidRPr="000F3917">
        <w:rPr>
          <w:sz w:val="28"/>
          <w:szCs w:val="28"/>
        </w:rPr>
        <w:t>.</w:t>
      </w:r>
      <w:r w:rsidRPr="000F3917">
        <w:rPr>
          <w:bCs/>
          <w:sz w:val="28"/>
          <w:szCs w:val="28"/>
        </w:rPr>
        <w:t xml:space="preserve"> </w:t>
      </w:r>
    </w:p>
    <w:p w:rsidR="001B7A85" w:rsidRPr="009850E2" w:rsidRDefault="001B7A85" w:rsidP="001B7A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50E2">
        <w:rPr>
          <w:sz w:val="28"/>
          <w:szCs w:val="28"/>
        </w:rPr>
        <w:t xml:space="preserve"> Итоговые результаты (протоколы) и отчеты на бумажном и электронном носителях, представляются </w:t>
      </w:r>
      <w:r>
        <w:rPr>
          <w:sz w:val="28"/>
          <w:szCs w:val="28"/>
        </w:rPr>
        <w:t xml:space="preserve">главным секретарем соревнований </w:t>
      </w:r>
      <w:r w:rsidR="00810C75">
        <w:rPr>
          <w:sz w:val="28"/>
          <w:szCs w:val="28"/>
        </w:rPr>
        <w:t xml:space="preserve">в Комитет и </w:t>
      </w:r>
      <w:r w:rsidRPr="009850E2">
        <w:rPr>
          <w:sz w:val="28"/>
          <w:szCs w:val="28"/>
        </w:rPr>
        <w:t>ЦСП в течение десяти дней со дня окончания соревнования.</w:t>
      </w:r>
    </w:p>
    <w:p w:rsidR="00DA632A" w:rsidRDefault="00DA632A" w:rsidP="0003075E">
      <w:pPr>
        <w:jc w:val="center"/>
        <w:rPr>
          <w:b/>
          <w:sz w:val="28"/>
          <w:szCs w:val="28"/>
        </w:rPr>
      </w:pPr>
    </w:p>
    <w:p w:rsidR="00EF0FD2" w:rsidRPr="005A3419" w:rsidRDefault="00EF0FD2" w:rsidP="0003075E">
      <w:pPr>
        <w:jc w:val="center"/>
        <w:rPr>
          <w:b/>
          <w:sz w:val="28"/>
          <w:szCs w:val="28"/>
        </w:rPr>
      </w:pPr>
      <w:r w:rsidRPr="005A3419">
        <w:rPr>
          <w:b/>
          <w:sz w:val="28"/>
          <w:szCs w:val="28"/>
          <w:lang w:val="en-GB"/>
        </w:rPr>
        <w:t>VI</w:t>
      </w:r>
      <w:r>
        <w:rPr>
          <w:b/>
          <w:sz w:val="28"/>
          <w:szCs w:val="28"/>
          <w:lang w:val="en-US"/>
        </w:rPr>
        <w:t>I</w:t>
      </w:r>
      <w:r w:rsidR="00106405">
        <w:rPr>
          <w:b/>
          <w:sz w:val="28"/>
          <w:szCs w:val="28"/>
          <w:lang w:val="en-US"/>
        </w:rPr>
        <w:t>I</w:t>
      </w:r>
      <w:r w:rsidRPr="005A3419">
        <w:rPr>
          <w:b/>
          <w:sz w:val="28"/>
          <w:szCs w:val="28"/>
        </w:rPr>
        <w:t>. НАГРАЖДЕНИЕ</w:t>
      </w:r>
      <w:r w:rsidR="001B7A85">
        <w:rPr>
          <w:b/>
          <w:sz w:val="28"/>
          <w:szCs w:val="28"/>
        </w:rPr>
        <w:t xml:space="preserve"> ПОБЕДИТЕЛЕЙ И ПРИЗЕРОВ</w:t>
      </w:r>
    </w:p>
    <w:p w:rsidR="001B7A85" w:rsidRPr="00CC784F" w:rsidRDefault="001B7A85" w:rsidP="001B7A85">
      <w:pPr>
        <w:ind w:firstLine="708"/>
        <w:jc w:val="both"/>
        <w:rPr>
          <w:sz w:val="28"/>
          <w:szCs w:val="28"/>
        </w:rPr>
      </w:pPr>
      <w:r w:rsidRPr="00CC784F">
        <w:rPr>
          <w:sz w:val="28"/>
          <w:szCs w:val="28"/>
        </w:rPr>
        <w:t>Спортсмены – победители и призеры, в каждой группе награждают</w:t>
      </w:r>
      <w:r>
        <w:rPr>
          <w:sz w:val="28"/>
          <w:szCs w:val="28"/>
        </w:rPr>
        <w:t>ся грамотами и медалями</w:t>
      </w:r>
      <w:r w:rsidR="00702F83">
        <w:rPr>
          <w:sz w:val="28"/>
          <w:szCs w:val="28"/>
        </w:rPr>
        <w:t xml:space="preserve"> Комитета</w:t>
      </w:r>
      <w:r w:rsidRPr="00CC784F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Команды-победительницы награждаются кубками.</w:t>
      </w:r>
    </w:p>
    <w:p w:rsidR="001B7A85" w:rsidRPr="001B7A85" w:rsidRDefault="001B7A85" w:rsidP="001B7A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Организаторы оставляют за собой право учреждать дополнительные призы, или проводить дополнительное награждение спортсменов, тренеров и судей от Федерации, спонсоров и других организаций.</w:t>
      </w:r>
    </w:p>
    <w:p w:rsidR="001B7A85" w:rsidRDefault="001B7A85" w:rsidP="0003075E">
      <w:pPr>
        <w:jc w:val="center"/>
        <w:rPr>
          <w:b/>
          <w:sz w:val="28"/>
          <w:szCs w:val="28"/>
        </w:rPr>
      </w:pPr>
    </w:p>
    <w:p w:rsidR="00900D79" w:rsidRDefault="00900D79" w:rsidP="00900D79">
      <w:pPr>
        <w:tabs>
          <w:tab w:val="left" w:pos="851"/>
        </w:tabs>
        <w:ind w:right="11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IX</w:t>
      </w:r>
      <w:proofErr w:type="gramStart"/>
      <w:r w:rsidRPr="00900D79">
        <w:rPr>
          <w:b/>
          <w:color w:val="000000"/>
          <w:sz w:val="28"/>
          <w:szCs w:val="28"/>
        </w:rPr>
        <w:t xml:space="preserve">. </w:t>
      </w:r>
      <w:r w:rsidR="001B7A85">
        <w:rPr>
          <w:b/>
          <w:color w:val="000000"/>
          <w:sz w:val="32"/>
          <w:szCs w:val="32"/>
        </w:rPr>
        <w:t xml:space="preserve"> </w:t>
      </w:r>
      <w:r w:rsidR="001B7A85" w:rsidRPr="009850E2">
        <w:rPr>
          <w:b/>
          <w:bCs/>
          <w:sz w:val="28"/>
          <w:szCs w:val="28"/>
        </w:rPr>
        <w:t>УСЛОВИЯ</w:t>
      </w:r>
      <w:proofErr w:type="gramEnd"/>
      <w:r w:rsidR="001B7A85" w:rsidRPr="009850E2">
        <w:rPr>
          <w:b/>
          <w:bCs/>
          <w:sz w:val="28"/>
          <w:szCs w:val="28"/>
        </w:rPr>
        <w:t xml:space="preserve"> ФИНАНСИРОВАНИЯ</w:t>
      </w:r>
    </w:p>
    <w:p w:rsidR="001B7A85" w:rsidRDefault="001B7A85" w:rsidP="0044250C">
      <w:pPr>
        <w:ind w:firstLine="720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ЦСП осуществляет финансовое обеспечение соревновани</w:t>
      </w:r>
      <w:r w:rsidR="00CE2F03">
        <w:rPr>
          <w:sz w:val="28"/>
          <w:szCs w:val="28"/>
        </w:rPr>
        <w:t>й</w:t>
      </w:r>
      <w:r w:rsidRPr="009850E2">
        <w:rPr>
          <w:sz w:val="28"/>
          <w:szCs w:val="28"/>
        </w:rPr>
        <w:t xml:space="preserve">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2015 год Комитета.</w:t>
      </w:r>
    </w:p>
    <w:p w:rsidR="001B7A85" w:rsidRPr="001B7A85" w:rsidRDefault="001B7A85" w:rsidP="001B7A85">
      <w:pPr>
        <w:ind w:firstLine="720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1F015E" w:rsidRPr="00597D52" w:rsidRDefault="00900D79" w:rsidP="001B7A85">
      <w:pPr>
        <w:tabs>
          <w:tab w:val="left" w:pos="851"/>
        </w:tabs>
        <w:ind w:right="11" w:firstLine="426"/>
        <w:jc w:val="both"/>
        <w:rPr>
          <w:color w:val="000000"/>
          <w:sz w:val="28"/>
          <w:szCs w:val="28"/>
        </w:rPr>
      </w:pPr>
      <w:r w:rsidRPr="001D5083">
        <w:rPr>
          <w:color w:val="000000"/>
          <w:sz w:val="28"/>
          <w:szCs w:val="28"/>
        </w:rPr>
        <w:t xml:space="preserve"> </w:t>
      </w:r>
      <w:r w:rsidR="001B7A85">
        <w:rPr>
          <w:color w:val="000000"/>
          <w:sz w:val="28"/>
          <w:szCs w:val="28"/>
        </w:rPr>
        <w:t xml:space="preserve"> </w:t>
      </w:r>
    </w:p>
    <w:p w:rsidR="00BB5731" w:rsidRDefault="00BB5731" w:rsidP="00DA632A">
      <w:pPr>
        <w:jc w:val="center"/>
        <w:rPr>
          <w:b/>
          <w:sz w:val="28"/>
          <w:szCs w:val="28"/>
        </w:rPr>
      </w:pPr>
    </w:p>
    <w:p w:rsidR="00EF0FD2" w:rsidRDefault="00106405" w:rsidP="00DA6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X</w:t>
      </w:r>
      <w:r w:rsidR="00EF0FD2" w:rsidRPr="005A3419">
        <w:rPr>
          <w:b/>
          <w:sz w:val="28"/>
          <w:szCs w:val="28"/>
        </w:rPr>
        <w:t>. ЗАЯВКИ</w:t>
      </w:r>
      <w:r w:rsidR="00E30E4C">
        <w:rPr>
          <w:b/>
          <w:sz w:val="28"/>
          <w:szCs w:val="28"/>
        </w:rPr>
        <w:t xml:space="preserve"> НА УЧАСТИЕ</w:t>
      </w:r>
    </w:p>
    <w:p w:rsidR="00E30E4C" w:rsidRPr="009850E2" w:rsidRDefault="00E30E4C" w:rsidP="00E30E4C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Заявки на участие в соревновани</w:t>
      </w:r>
      <w:r w:rsidR="00CE2F03">
        <w:rPr>
          <w:sz w:val="28"/>
          <w:szCs w:val="28"/>
        </w:rPr>
        <w:t>ях</w:t>
      </w:r>
      <w:r w:rsidRPr="009850E2">
        <w:rPr>
          <w:sz w:val="28"/>
          <w:szCs w:val="28"/>
        </w:rPr>
        <w:t>, подписанные руководителем учреждения и иные необходимые документы представляются на заседание мандатной комиссии в день приезда. Заявка должна содержать</w:t>
      </w:r>
      <w:r>
        <w:rPr>
          <w:sz w:val="28"/>
          <w:szCs w:val="28"/>
        </w:rPr>
        <w:t>:</w:t>
      </w:r>
      <w:r w:rsidRPr="009850E2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печать медицинского учреждения.</w:t>
      </w:r>
    </w:p>
    <w:p w:rsidR="00E30E4C" w:rsidRPr="009850E2" w:rsidRDefault="00E30E4C" w:rsidP="00E30E4C">
      <w:pPr>
        <w:ind w:firstLine="720"/>
        <w:jc w:val="both"/>
        <w:rPr>
          <w:sz w:val="28"/>
          <w:szCs w:val="28"/>
        </w:rPr>
      </w:pPr>
      <w:r w:rsidRPr="009850E2">
        <w:rPr>
          <w:sz w:val="28"/>
          <w:szCs w:val="28"/>
        </w:rPr>
        <w:t xml:space="preserve"> К заявке прилагаются следующие документы на каждого спортсмена:</w:t>
      </w:r>
    </w:p>
    <w:p w:rsidR="00E30E4C" w:rsidRPr="009850E2" w:rsidRDefault="00E30E4C" w:rsidP="00E30E4C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- паспорт гражданина Российской Федерации (или нотариально заверенная копия паспорта) 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 загранпаспорт;</w:t>
      </w:r>
    </w:p>
    <w:p w:rsidR="00E30E4C" w:rsidRPr="009850E2" w:rsidRDefault="00E30E4C" w:rsidP="00E30E4C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- договор о страховании от несчастных случаев, жизни и здоровья (оригинал).</w:t>
      </w:r>
    </w:p>
    <w:p w:rsidR="00E30E4C" w:rsidRDefault="00E30E4C" w:rsidP="00E30E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850E2">
        <w:rPr>
          <w:bCs/>
          <w:sz w:val="28"/>
          <w:szCs w:val="28"/>
        </w:rPr>
        <w:t xml:space="preserve"> Представители команд несут персональную ответственность за подлинность документов, представленных в мандатную комиссию.</w:t>
      </w:r>
    </w:p>
    <w:p w:rsidR="00CB05D8" w:rsidRDefault="00DA632A" w:rsidP="00654159">
      <w:pPr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EF0FD2" w:rsidRPr="00326739">
        <w:rPr>
          <w:sz w:val="28"/>
          <w:szCs w:val="28"/>
        </w:rPr>
        <w:t>Предварительные заявки на участие в соревнованиях подаются</w:t>
      </w:r>
      <w:r w:rsidRPr="00326739">
        <w:rPr>
          <w:sz w:val="28"/>
          <w:szCs w:val="28"/>
        </w:rPr>
        <w:t xml:space="preserve"> </w:t>
      </w:r>
      <w:r w:rsidRPr="00326739">
        <w:rPr>
          <w:sz w:val="28"/>
          <w:szCs w:val="28"/>
          <w:u w:val="single"/>
        </w:rPr>
        <w:t>до 13 февраля 2015 года</w:t>
      </w:r>
      <w:r w:rsidRPr="00326739">
        <w:rPr>
          <w:sz w:val="28"/>
          <w:szCs w:val="28"/>
        </w:rPr>
        <w:t xml:space="preserve">  </w:t>
      </w:r>
      <w:r w:rsidR="00EF0FD2" w:rsidRPr="00326739">
        <w:rPr>
          <w:sz w:val="28"/>
          <w:szCs w:val="28"/>
        </w:rPr>
        <w:t xml:space="preserve">по </w:t>
      </w:r>
      <w:r w:rsidR="001F015E" w:rsidRPr="00326739">
        <w:rPr>
          <w:sz w:val="28"/>
          <w:szCs w:val="28"/>
        </w:rPr>
        <w:t>прилагаемой</w:t>
      </w:r>
      <w:r w:rsidR="00EF0FD2" w:rsidRPr="00326739">
        <w:rPr>
          <w:sz w:val="28"/>
          <w:szCs w:val="28"/>
        </w:rPr>
        <w:t xml:space="preserve"> форме</w:t>
      </w:r>
      <w:r w:rsidR="001F015E" w:rsidRPr="00326739">
        <w:rPr>
          <w:sz w:val="28"/>
          <w:szCs w:val="28"/>
        </w:rPr>
        <w:t xml:space="preserve"> по </w:t>
      </w:r>
      <w:r w:rsidR="00CB05D8" w:rsidRPr="00326739">
        <w:rPr>
          <w:sz w:val="28"/>
          <w:szCs w:val="28"/>
          <w:u w:val="single"/>
          <w:lang w:val="en-US"/>
        </w:rPr>
        <w:t>e</w:t>
      </w:r>
      <w:r w:rsidR="00CB05D8" w:rsidRPr="00326739">
        <w:rPr>
          <w:sz w:val="28"/>
          <w:szCs w:val="28"/>
          <w:u w:val="single"/>
        </w:rPr>
        <w:t>-</w:t>
      </w:r>
      <w:r w:rsidR="00CB05D8" w:rsidRPr="00326739">
        <w:rPr>
          <w:sz w:val="28"/>
          <w:szCs w:val="28"/>
          <w:u w:val="single"/>
          <w:lang w:val="en-US"/>
        </w:rPr>
        <w:t>mail</w:t>
      </w:r>
      <w:r w:rsidR="00CB05D8" w:rsidRPr="00326739">
        <w:rPr>
          <w:sz w:val="28"/>
          <w:szCs w:val="28"/>
          <w:u w:val="single"/>
        </w:rPr>
        <w:t>:</w:t>
      </w:r>
      <w:r w:rsidR="00CB05D8">
        <w:rPr>
          <w:color w:val="FF0000"/>
          <w:sz w:val="28"/>
          <w:szCs w:val="28"/>
          <w:u w:val="single"/>
        </w:rPr>
        <w:t xml:space="preserve"> </w:t>
      </w:r>
      <w:hyperlink r:id="rId8" w:history="1">
        <w:r w:rsidR="00CB05D8" w:rsidRPr="008E7D58">
          <w:rPr>
            <w:rStyle w:val="af"/>
            <w:sz w:val="28"/>
            <w:szCs w:val="28"/>
            <w:lang w:val="en-US"/>
          </w:rPr>
          <w:t>gpolyarny</w:t>
        </w:r>
        <w:r w:rsidR="00CB05D8" w:rsidRPr="008E7D58">
          <w:rPr>
            <w:rStyle w:val="af"/>
            <w:sz w:val="28"/>
            <w:szCs w:val="28"/>
          </w:rPr>
          <w:t>.</w:t>
        </w:r>
        <w:r w:rsidR="00CB05D8" w:rsidRPr="008E7D58">
          <w:rPr>
            <w:rStyle w:val="af"/>
            <w:sz w:val="28"/>
            <w:szCs w:val="28"/>
            <w:lang w:val="en-US"/>
          </w:rPr>
          <w:t>dyussch</w:t>
        </w:r>
        <w:r w:rsidR="00CB05D8" w:rsidRPr="008E7D58">
          <w:rPr>
            <w:rStyle w:val="af"/>
            <w:sz w:val="28"/>
            <w:szCs w:val="28"/>
          </w:rPr>
          <w:t>@</w:t>
        </w:r>
        <w:r w:rsidR="00CB05D8" w:rsidRPr="008E7D58">
          <w:rPr>
            <w:rStyle w:val="af"/>
            <w:sz w:val="28"/>
            <w:szCs w:val="28"/>
            <w:lang w:val="en-US"/>
          </w:rPr>
          <w:t>yandex</w:t>
        </w:r>
        <w:r w:rsidR="00CB05D8" w:rsidRPr="008E7D58">
          <w:rPr>
            <w:rStyle w:val="af"/>
            <w:sz w:val="28"/>
            <w:szCs w:val="28"/>
          </w:rPr>
          <w:t>.</w:t>
        </w:r>
        <w:r w:rsidR="00CB05D8" w:rsidRPr="008E7D58">
          <w:rPr>
            <w:rStyle w:val="af"/>
            <w:sz w:val="28"/>
            <w:szCs w:val="28"/>
            <w:lang w:val="en-US"/>
          </w:rPr>
          <w:t>ru</w:t>
        </w:r>
      </w:hyperlink>
      <w:r w:rsidR="00CB05D8">
        <w:rPr>
          <w:color w:val="FF0000"/>
          <w:sz w:val="28"/>
          <w:szCs w:val="28"/>
        </w:rPr>
        <w:t xml:space="preserve">, </w:t>
      </w:r>
      <w:r w:rsidR="00CB05D8" w:rsidRPr="00326739">
        <w:rPr>
          <w:sz w:val="28"/>
          <w:szCs w:val="28"/>
        </w:rPr>
        <w:t>Головченко Вячеслав Анатольевич</w:t>
      </w:r>
      <w:r w:rsidRPr="00326739">
        <w:rPr>
          <w:sz w:val="28"/>
          <w:szCs w:val="28"/>
        </w:rPr>
        <w:t xml:space="preserve">,                        </w:t>
      </w:r>
      <w:r w:rsidR="00654159">
        <w:rPr>
          <w:sz w:val="28"/>
          <w:szCs w:val="28"/>
        </w:rPr>
        <w:tab/>
      </w:r>
      <w:r w:rsidR="00654159">
        <w:rPr>
          <w:sz w:val="28"/>
          <w:szCs w:val="28"/>
        </w:rPr>
        <w:tab/>
      </w:r>
      <w:r w:rsidRPr="00326739">
        <w:rPr>
          <w:sz w:val="28"/>
          <w:szCs w:val="28"/>
        </w:rPr>
        <w:t>м.т. 8-921-73-44-777.</w:t>
      </w:r>
    </w:p>
    <w:p w:rsidR="00654159" w:rsidRPr="00326739" w:rsidRDefault="00654159" w:rsidP="00654159">
      <w:pPr>
        <w:rPr>
          <w:sz w:val="28"/>
          <w:szCs w:val="28"/>
        </w:rPr>
      </w:pPr>
    </w:p>
    <w:p w:rsidR="00DA632A" w:rsidRPr="00326739" w:rsidRDefault="00DA632A" w:rsidP="00DA632A">
      <w:pPr>
        <w:jc w:val="both"/>
        <w:rPr>
          <w:sz w:val="28"/>
          <w:szCs w:val="28"/>
        </w:rPr>
      </w:pPr>
      <w:r w:rsidRPr="00326739">
        <w:rPr>
          <w:sz w:val="28"/>
          <w:szCs w:val="28"/>
        </w:rPr>
        <w:t>Контактная информация:</w:t>
      </w:r>
    </w:p>
    <w:p w:rsidR="00DA632A" w:rsidRPr="00326739" w:rsidRDefault="00DA632A" w:rsidP="00DA632A">
      <w:pPr>
        <w:jc w:val="both"/>
        <w:rPr>
          <w:sz w:val="28"/>
          <w:szCs w:val="28"/>
        </w:rPr>
      </w:pPr>
      <w:r w:rsidRPr="00326739">
        <w:rPr>
          <w:b/>
          <w:sz w:val="28"/>
          <w:szCs w:val="28"/>
        </w:rPr>
        <w:t>8-911-303-77-77</w:t>
      </w:r>
      <w:r w:rsidRPr="00326739">
        <w:rPr>
          <w:sz w:val="28"/>
          <w:szCs w:val="28"/>
        </w:rPr>
        <w:t xml:space="preserve"> – </w:t>
      </w:r>
      <w:proofErr w:type="spellStart"/>
      <w:r w:rsidRPr="00326739">
        <w:rPr>
          <w:sz w:val="28"/>
          <w:szCs w:val="28"/>
        </w:rPr>
        <w:t>Гисмеев</w:t>
      </w:r>
      <w:proofErr w:type="spellEnd"/>
      <w:r w:rsidRPr="00326739">
        <w:rPr>
          <w:sz w:val="28"/>
          <w:szCs w:val="28"/>
        </w:rPr>
        <w:t xml:space="preserve"> Алмаз </w:t>
      </w:r>
      <w:proofErr w:type="spellStart"/>
      <w:r w:rsidRPr="00326739">
        <w:rPr>
          <w:sz w:val="28"/>
          <w:szCs w:val="28"/>
        </w:rPr>
        <w:t>Рафикович</w:t>
      </w:r>
      <w:proofErr w:type="spellEnd"/>
      <w:r w:rsidRPr="00326739">
        <w:rPr>
          <w:sz w:val="28"/>
          <w:szCs w:val="28"/>
        </w:rPr>
        <w:t>;</w:t>
      </w:r>
    </w:p>
    <w:p w:rsidR="00027868" w:rsidRPr="00326739" w:rsidRDefault="00DA632A" w:rsidP="00DA632A">
      <w:pPr>
        <w:jc w:val="both"/>
        <w:rPr>
          <w:sz w:val="28"/>
          <w:szCs w:val="28"/>
        </w:rPr>
      </w:pPr>
      <w:r w:rsidRPr="00326739">
        <w:rPr>
          <w:sz w:val="28"/>
          <w:szCs w:val="28"/>
        </w:rPr>
        <w:t xml:space="preserve">тел./факс </w:t>
      </w:r>
      <w:r w:rsidRPr="00326739">
        <w:rPr>
          <w:b/>
          <w:sz w:val="28"/>
          <w:szCs w:val="28"/>
        </w:rPr>
        <w:t>(8152)    41-19-58</w:t>
      </w:r>
      <w:r w:rsidRPr="00326739">
        <w:rPr>
          <w:sz w:val="28"/>
          <w:szCs w:val="28"/>
        </w:rPr>
        <w:t xml:space="preserve"> – </w:t>
      </w:r>
      <w:proofErr w:type="spellStart"/>
      <w:r w:rsidRPr="00326739">
        <w:rPr>
          <w:sz w:val="28"/>
          <w:szCs w:val="28"/>
        </w:rPr>
        <w:t>Курдий</w:t>
      </w:r>
      <w:proofErr w:type="spellEnd"/>
      <w:r w:rsidRPr="00326739">
        <w:rPr>
          <w:sz w:val="28"/>
          <w:szCs w:val="28"/>
        </w:rPr>
        <w:t xml:space="preserve"> Алла Андреевна.</w:t>
      </w:r>
    </w:p>
    <w:p w:rsidR="00EF0FD2" w:rsidRDefault="00EF0FD2" w:rsidP="00AE2905">
      <w:pPr>
        <w:rPr>
          <w:b/>
          <w:sz w:val="28"/>
          <w:szCs w:val="28"/>
        </w:rPr>
      </w:pPr>
    </w:p>
    <w:p w:rsidR="00FC60C3" w:rsidRDefault="00FC60C3" w:rsidP="0003075E">
      <w:pPr>
        <w:jc w:val="center"/>
        <w:rPr>
          <w:b/>
          <w:i/>
          <w:sz w:val="28"/>
          <w:szCs w:val="28"/>
        </w:rPr>
      </w:pPr>
    </w:p>
    <w:p w:rsidR="00EF0FD2" w:rsidRPr="00797123" w:rsidRDefault="00EF0FD2" w:rsidP="0003075E">
      <w:pPr>
        <w:jc w:val="center"/>
        <w:rPr>
          <w:b/>
          <w:i/>
          <w:sz w:val="28"/>
          <w:szCs w:val="28"/>
        </w:rPr>
      </w:pPr>
      <w:r w:rsidRPr="00797123">
        <w:rPr>
          <w:b/>
          <w:i/>
          <w:sz w:val="28"/>
          <w:szCs w:val="28"/>
        </w:rPr>
        <w:t>ДАННОЕ ПОЛОЖЕНИЕ ЯВЛЯЕТСЯ ОФИЦИАЛЬНЫМ ПРИГЛАШЕНИЕМ НА СОРЕВНОВАНИЯ</w:t>
      </w:r>
    </w:p>
    <w:p w:rsidR="00EF0FD2" w:rsidRDefault="00EF0FD2" w:rsidP="000510D8">
      <w:pPr>
        <w:jc w:val="both"/>
        <w:rPr>
          <w:sz w:val="28"/>
          <w:szCs w:val="28"/>
        </w:rPr>
      </w:pPr>
    </w:p>
    <w:p w:rsidR="00BB5731" w:rsidRDefault="00900D79" w:rsidP="00900D79">
      <w:pPr>
        <w:pStyle w:val="2"/>
        <w:rPr>
          <w:b/>
          <w:i/>
          <w:szCs w:val="24"/>
        </w:rPr>
      </w:pPr>
      <w:r w:rsidRPr="00131C46">
        <w:rPr>
          <w:b/>
          <w:i/>
          <w:szCs w:val="24"/>
        </w:rPr>
        <w:t xml:space="preserve">                                                                               </w:t>
      </w: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BB5731" w:rsidRDefault="00BB5731" w:rsidP="00900D79">
      <w:pPr>
        <w:pStyle w:val="2"/>
        <w:rPr>
          <w:b/>
          <w:i/>
          <w:szCs w:val="24"/>
        </w:rPr>
      </w:pPr>
    </w:p>
    <w:p w:rsidR="00792C37" w:rsidRDefault="00900D79" w:rsidP="00900D79">
      <w:pPr>
        <w:pStyle w:val="2"/>
        <w:rPr>
          <w:b/>
          <w:i/>
          <w:szCs w:val="24"/>
        </w:rPr>
      </w:pPr>
      <w:r w:rsidRPr="00131C46">
        <w:rPr>
          <w:b/>
          <w:i/>
          <w:szCs w:val="24"/>
        </w:rPr>
        <w:t xml:space="preserve">                                    </w:t>
      </w:r>
    </w:p>
    <w:p w:rsidR="00792C37" w:rsidRDefault="00792C37" w:rsidP="00900D79">
      <w:pPr>
        <w:pStyle w:val="2"/>
        <w:rPr>
          <w:b/>
          <w:i/>
          <w:szCs w:val="24"/>
        </w:rPr>
      </w:pPr>
    </w:p>
    <w:p w:rsidR="00792C37" w:rsidRDefault="00792C37" w:rsidP="00900D79">
      <w:pPr>
        <w:pStyle w:val="2"/>
        <w:rPr>
          <w:b/>
          <w:i/>
          <w:szCs w:val="24"/>
        </w:rPr>
      </w:pPr>
    </w:p>
    <w:p w:rsidR="00792C37" w:rsidRDefault="00792C37" w:rsidP="00900D79">
      <w:pPr>
        <w:pStyle w:val="2"/>
        <w:rPr>
          <w:b/>
          <w:i/>
          <w:szCs w:val="24"/>
        </w:rPr>
      </w:pPr>
    </w:p>
    <w:p w:rsidR="00792C37" w:rsidRDefault="00792C37" w:rsidP="00900D79">
      <w:pPr>
        <w:pStyle w:val="2"/>
        <w:rPr>
          <w:b/>
          <w:i/>
          <w:szCs w:val="24"/>
        </w:rPr>
      </w:pPr>
    </w:p>
    <w:p w:rsidR="001C189B" w:rsidRDefault="00900D79" w:rsidP="00900D79">
      <w:pPr>
        <w:pStyle w:val="2"/>
        <w:rPr>
          <w:b/>
          <w:i/>
          <w:szCs w:val="24"/>
        </w:rPr>
      </w:pPr>
      <w:r w:rsidRPr="00131C46">
        <w:rPr>
          <w:b/>
          <w:i/>
          <w:szCs w:val="24"/>
        </w:rPr>
        <w:t xml:space="preserve">            </w:t>
      </w:r>
    </w:p>
    <w:p w:rsidR="00E30E4C" w:rsidRDefault="00E30E4C" w:rsidP="00E30E4C"/>
    <w:p w:rsidR="00E30E4C" w:rsidRDefault="00E30E4C" w:rsidP="00E30E4C"/>
    <w:p w:rsidR="005B72B6" w:rsidRDefault="005B72B6" w:rsidP="0044250C">
      <w:pPr>
        <w:pStyle w:val="2"/>
        <w:rPr>
          <w:b/>
          <w:i/>
          <w:color w:val="FF0000"/>
          <w:szCs w:val="24"/>
        </w:rPr>
      </w:pPr>
    </w:p>
    <w:p w:rsidR="00900D79" w:rsidRPr="00792C37" w:rsidRDefault="00EF0FD2" w:rsidP="005B72B6">
      <w:pPr>
        <w:pStyle w:val="2"/>
        <w:jc w:val="right"/>
        <w:rPr>
          <w:b/>
          <w:i/>
          <w:szCs w:val="24"/>
        </w:rPr>
      </w:pPr>
      <w:r w:rsidRPr="00792C37">
        <w:rPr>
          <w:b/>
          <w:i/>
          <w:szCs w:val="24"/>
        </w:rPr>
        <w:t>Образец заявки</w:t>
      </w:r>
    </w:p>
    <w:p w:rsidR="00BB5731" w:rsidRDefault="00BB5731" w:rsidP="00BB5731">
      <w:pPr>
        <w:pStyle w:val="2"/>
        <w:jc w:val="center"/>
        <w:rPr>
          <w:b/>
          <w:sz w:val="28"/>
          <w:szCs w:val="28"/>
        </w:rPr>
      </w:pPr>
    </w:p>
    <w:p w:rsidR="00EF0FD2" w:rsidRPr="00792C37" w:rsidRDefault="00EF0FD2" w:rsidP="00BB5731">
      <w:pPr>
        <w:pStyle w:val="2"/>
        <w:jc w:val="center"/>
        <w:rPr>
          <w:b/>
          <w:i/>
          <w:szCs w:val="24"/>
          <w:u w:val="single"/>
        </w:rPr>
      </w:pPr>
      <w:r w:rsidRPr="00792C37">
        <w:rPr>
          <w:b/>
          <w:sz w:val="28"/>
          <w:szCs w:val="28"/>
        </w:rPr>
        <w:t>ЗАЯВКА</w:t>
      </w:r>
    </w:p>
    <w:p w:rsidR="00EF0FD2" w:rsidRPr="00792C37" w:rsidRDefault="00EF0FD2" w:rsidP="003A7242">
      <w:pPr>
        <w:jc w:val="center"/>
        <w:rPr>
          <w:sz w:val="28"/>
          <w:szCs w:val="28"/>
        </w:rPr>
      </w:pPr>
      <w:r w:rsidRPr="00792C37">
        <w:rPr>
          <w:sz w:val="28"/>
          <w:szCs w:val="28"/>
        </w:rPr>
        <w:t xml:space="preserve">на участие </w:t>
      </w:r>
      <w:r w:rsidR="0013572D" w:rsidRPr="00792C37">
        <w:rPr>
          <w:sz w:val="28"/>
          <w:szCs w:val="28"/>
        </w:rPr>
        <w:t xml:space="preserve">в </w:t>
      </w:r>
      <w:r w:rsidR="00597D52" w:rsidRPr="00792C37">
        <w:rPr>
          <w:sz w:val="28"/>
          <w:szCs w:val="28"/>
        </w:rPr>
        <w:t xml:space="preserve"> </w:t>
      </w:r>
      <w:r w:rsidR="0044250C" w:rsidRPr="00792C37">
        <w:rPr>
          <w:sz w:val="28"/>
          <w:szCs w:val="28"/>
        </w:rPr>
        <w:t>открытом Чемпионате и П</w:t>
      </w:r>
      <w:r w:rsidRPr="00792C37">
        <w:rPr>
          <w:sz w:val="28"/>
          <w:szCs w:val="28"/>
        </w:rPr>
        <w:t xml:space="preserve">ервенстве </w:t>
      </w:r>
      <w:r w:rsidR="001F015E" w:rsidRPr="00792C37">
        <w:rPr>
          <w:sz w:val="28"/>
          <w:szCs w:val="28"/>
        </w:rPr>
        <w:t>Мурманской области</w:t>
      </w:r>
      <w:r w:rsidRPr="00792C37">
        <w:rPr>
          <w:sz w:val="28"/>
          <w:szCs w:val="28"/>
        </w:rPr>
        <w:t xml:space="preserve"> </w:t>
      </w:r>
    </w:p>
    <w:p w:rsidR="00DA632A" w:rsidRPr="00792C37" w:rsidRDefault="00EF0FD2" w:rsidP="00597D52">
      <w:pPr>
        <w:jc w:val="center"/>
        <w:rPr>
          <w:sz w:val="28"/>
          <w:szCs w:val="28"/>
        </w:rPr>
      </w:pPr>
      <w:r w:rsidRPr="00792C37">
        <w:rPr>
          <w:sz w:val="28"/>
          <w:szCs w:val="28"/>
        </w:rPr>
        <w:t xml:space="preserve">по </w:t>
      </w:r>
      <w:proofErr w:type="spellStart"/>
      <w:r w:rsidRPr="00792C37">
        <w:rPr>
          <w:sz w:val="28"/>
          <w:szCs w:val="28"/>
        </w:rPr>
        <w:t>кикбоксингу</w:t>
      </w:r>
      <w:proofErr w:type="spellEnd"/>
      <w:r w:rsidR="0044250C" w:rsidRPr="00792C37">
        <w:rPr>
          <w:sz w:val="28"/>
          <w:szCs w:val="28"/>
        </w:rPr>
        <w:t xml:space="preserve"> </w:t>
      </w:r>
      <w:r w:rsidR="00DA632A" w:rsidRPr="00792C37">
        <w:rPr>
          <w:sz w:val="28"/>
          <w:szCs w:val="28"/>
        </w:rPr>
        <w:t xml:space="preserve">  </w:t>
      </w:r>
    </w:p>
    <w:p w:rsidR="00EF0FD2" w:rsidRPr="00792C37" w:rsidRDefault="00EF0FD2" w:rsidP="00597D52">
      <w:pPr>
        <w:jc w:val="center"/>
        <w:rPr>
          <w:sz w:val="28"/>
          <w:szCs w:val="28"/>
        </w:rPr>
      </w:pPr>
      <w:r w:rsidRPr="00792C37">
        <w:rPr>
          <w:sz w:val="28"/>
          <w:szCs w:val="28"/>
        </w:rPr>
        <w:t>от</w:t>
      </w:r>
      <w:r w:rsidR="001F015E" w:rsidRPr="00792C37">
        <w:rPr>
          <w:sz w:val="28"/>
          <w:szCs w:val="28"/>
        </w:rPr>
        <w:t xml:space="preserve"> команды </w:t>
      </w:r>
      <w:r w:rsidRPr="00792C37">
        <w:rPr>
          <w:sz w:val="28"/>
          <w:szCs w:val="28"/>
        </w:rPr>
        <w:t>____________________</w:t>
      </w:r>
      <w:r w:rsidR="00DA632A" w:rsidRPr="00792C37">
        <w:rPr>
          <w:sz w:val="28"/>
          <w:szCs w:val="28"/>
        </w:rPr>
        <w:t>__________________ 15.02.2015 г.</w:t>
      </w:r>
    </w:p>
    <w:p w:rsidR="00EF0FD2" w:rsidRPr="00792C37" w:rsidRDefault="00EF0FD2" w:rsidP="003A7242"/>
    <w:tbl>
      <w:tblPr>
        <w:tblW w:w="86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1559"/>
        <w:gridCol w:w="1040"/>
        <w:gridCol w:w="1213"/>
        <w:gridCol w:w="1213"/>
        <w:gridCol w:w="1907"/>
        <w:gridCol w:w="1213"/>
      </w:tblGrid>
      <w:tr w:rsidR="00E30E4C" w:rsidRPr="00792C37" w:rsidTr="0031197E">
        <w:trPr>
          <w:trHeight w:val="917"/>
          <w:jc w:val="center"/>
        </w:trPr>
        <w:tc>
          <w:tcPr>
            <w:tcW w:w="521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31197E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Ф И О</w:t>
            </w:r>
          </w:p>
        </w:tc>
        <w:tc>
          <w:tcPr>
            <w:tcW w:w="1040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Дата</w:t>
            </w:r>
          </w:p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2C37">
              <w:rPr>
                <w:b/>
                <w:sz w:val="24"/>
                <w:szCs w:val="24"/>
              </w:rPr>
              <w:t>рожд</w:t>
            </w:r>
            <w:proofErr w:type="spellEnd"/>
            <w:r w:rsidRPr="00792C37">
              <w:rPr>
                <w:b/>
                <w:sz w:val="24"/>
                <w:szCs w:val="24"/>
              </w:rPr>
              <w:t>.</w:t>
            </w:r>
          </w:p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213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Вес.</w:t>
            </w:r>
          </w:p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2C37">
              <w:rPr>
                <w:b/>
                <w:sz w:val="24"/>
                <w:szCs w:val="24"/>
              </w:rPr>
              <w:t>катег</w:t>
            </w:r>
            <w:proofErr w:type="spellEnd"/>
            <w:r w:rsidRPr="00792C37">
              <w:rPr>
                <w:b/>
                <w:sz w:val="24"/>
                <w:szCs w:val="24"/>
              </w:rPr>
              <w:t>.</w:t>
            </w:r>
          </w:p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Дом. адрес, телефон</w:t>
            </w:r>
          </w:p>
        </w:tc>
        <w:tc>
          <w:tcPr>
            <w:tcW w:w="1213" w:type="dxa"/>
            <w:tcBorders>
              <w:top w:val="single" w:sz="18" w:space="0" w:color="auto"/>
            </w:tcBorders>
            <w:vAlign w:val="center"/>
          </w:tcPr>
          <w:p w:rsidR="00EF0FD2" w:rsidRPr="00792C37" w:rsidRDefault="00EF0FD2" w:rsidP="006B67D2">
            <w:pPr>
              <w:jc w:val="center"/>
              <w:rPr>
                <w:b/>
                <w:sz w:val="24"/>
                <w:szCs w:val="24"/>
              </w:rPr>
            </w:pPr>
            <w:r w:rsidRPr="00792C37">
              <w:rPr>
                <w:b/>
                <w:sz w:val="24"/>
                <w:szCs w:val="24"/>
              </w:rPr>
              <w:t>Виза врача</w:t>
            </w:r>
          </w:p>
        </w:tc>
      </w:tr>
      <w:tr w:rsidR="00E30E4C" w:rsidRPr="00792C37" w:rsidTr="0031197E">
        <w:trPr>
          <w:trHeight w:val="78"/>
          <w:jc w:val="center"/>
        </w:trPr>
        <w:tc>
          <w:tcPr>
            <w:tcW w:w="521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  <w:r w:rsidRPr="00792C37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</w:tr>
      <w:tr w:rsidR="00E30E4C" w:rsidRPr="00792C37" w:rsidTr="0031197E">
        <w:trPr>
          <w:trHeight w:val="78"/>
          <w:jc w:val="center"/>
        </w:trPr>
        <w:tc>
          <w:tcPr>
            <w:tcW w:w="521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  <w:r w:rsidRPr="00792C37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</w:tr>
      <w:tr w:rsidR="00EF0FD2" w:rsidRPr="00792C37" w:rsidTr="0031197E">
        <w:trPr>
          <w:trHeight w:val="78"/>
          <w:jc w:val="center"/>
        </w:trPr>
        <w:tc>
          <w:tcPr>
            <w:tcW w:w="521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  <w:r w:rsidRPr="00792C37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8" w:space="0" w:color="auto"/>
            </w:tcBorders>
          </w:tcPr>
          <w:p w:rsidR="00EF0FD2" w:rsidRPr="00792C37" w:rsidRDefault="00EF0FD2" w:rsidP="006B67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0FD2" w:rsidRPr="00792C37" w:rsidRDefault="00EF0FD2" w:rsidP="003A7242">
      <w:pPr>
        <w:jc w:val="both"/>
        <w:rPr>
          <w:sz w:val="16"/>
          <w:szCs w:val="16"/>
        </w:rPr>
      </w:pPr>
    </w:p>
    <w:p w:rsidR="00EF0FD2" w:rsidRPr="00792C37" w:rsidRDefault="00EF0FD2" w:rsidP="003A7242">
      <w:pPr>
        <w:jc w:val="both"/>
        <w:rPr>
          <w:sz w:val="24"/>
          <w:szCs w:val="24"/>
        </w:rPr>
      </w:pPr>
      <w:r w:rsidRPr="00792C37">
        <w:rPr>
          <w:sz w:val="24"/>
          <w:szCs w:val="24"/>
        </w:rPr>
        <w:t>К соревнованиям допущено: _________________ человек.</w:t>
      </w:r>
    </w:p>
    <w:p w:rsidR="00EF0FD2" w:rsidRPr="00792C37" w:rsidRDefault="00EF0FD2" w:rsidP="003A7242">
      <w:pPr>
        <w:jc w:val="both"/>
        <w:rPr>
          <w:sz w:val="16"/>
          <w:szCs w:val="16"/>
        </w:rPr>
      </w:pPr>
    </w:p>
    <w:p w:rsidR="00EF0FD2" w:rsidRPr="00792C37" w:rsidRDefault="00EF0FD2" w:rsidP="003A7242">
      <w:pPr>
        <w:jc w:val="both"/>
        <w:rPr>
          <w:sz w:val="24"/>
          <w:szCs w:val="24"/>
        </w:rPr>
      </w:pPr>
      <w:r w:rsidRPr="00792C37">
        <w:rPr>
          <w:sz w:val="24"/>
          <w:szCs w:val="24"/>
        </w:rPr>
        <w:t>Врач: _________________________________/ __________ /</w:t>
      </w:r>
    </w:p>
    <w:p w:rsidR="00EF0FD2" w:rsidRPr="00792C37" w:rsidRDefault="00EF0FD2" w:rsidP="003A7242">
      <w:pPr>
        <w:jc w:val="both"/>
        <w:rPr>
          <w:sz w:val="16"/>
          <w:szCs w:val="16"/>
        </w:rPr>
      </w:pPr>
      <w:r w:rsidRPr="00792C37">
        <w:rPr>
          <w:sz w:val="16"/>
          <w:szCs w:val="16"/>
        </w:rPr>
        <w:t xml:space="preserve">  </w:t>
      </w:r>
      <w:r w:rsidR="00881274" w:rsidRPr="00792C37">
        <w:rPr>
          <w:sz w:val="16"/>
          <w:szCs w:val="16"/>
        </w:rPr>
        <w:t xml:space="preserve"> М.П.                   </w:t>
      </w:r>
      <w:r w:rsidRPr="00792C37">
        <w:rPr>
          <w:sz w:val="16"/>
          <w:szCs w:val="16"/>
        </w:rPr>
        <w:t xml:space="preserve"> (фамилия, имя, отчество)                                   (подпись)</w:t>
      </w:r>
    </w:p>
    <w:p w:rsidR="00EF0FD2" w:rsidRPr="00792C37" w:rsidRDefault="00EF0FD2" w:rsidP="003A7242">
      <w:pPr>
        <w:jc w:val="both"/>
        <w:rPr>
          <w:sz w:val="16"/>
          <w:szCs w:val="16"/>
        </w:rPr>
      </w:pPr>
    </w:p>
    <w:p w:rsidR="00EF0FD2" w:rsidRPr="00792C37" w:rsidRDefault="00EF0FD2" w:rsidP="003A7242">
      <w:pPr>
        <w:jc w:val="both"/>
        <w:rPr>
          <w:sz w:val="24"/>
          <w:szCs w:val="24"/>
        </w:rPr>
      </w:pPr>
      <w:r w:rsidRPr="00792C37">
        <w:rPr>
          <w:sz w:val="24"/>
          <w:szCs w:val="24"/>
        </w:rPr>
        <w:t xml:space="preserve">Представитель команды: ___________________________________________ / ____________ / </w:t>
      </w:r>
    </w:p>
    <w:p w:rsidR="00EF0FD2" w:rsidRPr="00792C37" w:rsidRDefault="00EF0FD2" w:rsidP="003A7242">
      <w:pPr>
        <w:jc w:val="both"/>
        <w:rPr>
          <w:sz w:val="16"/>
          <w:szCs w:val="16"/>
        </w:rPr>
      </w:pPr>
      <w:r w:rsidRPr="00792C37">
        <w:rPr>
          <w:sz w:val="16"/>
          <w:szCs w:val="16"/>
        </w:rPr>
        <w:t xml:space="preserve">                                                                  </w:t>
      </w:r>
      <w:r w:rsidR="00881274" w:rsidRPr="00792C37">
        <w:rPr>
          <w:sz w:val="16"/>
          <w:szCs w:val="16"/>
        </w:rPr>
        <w:t xml:space="preserve">                   </w:t>
      </w:r>
      <w:r w:rsidRPr="00792C37">
        <w:rPr>
          <w:sz w:val="16"/>
          <w:szCs w:val="16"/>
        </w:rPr>
        <w:t xml:space="preserve"> (фамилия, имя, отчество)                                               (подпись)</w:t>
      </w:r>
    </w:p>
    <w:p w:rsidR="00EF0FD2" w:rsidRPr="00792C37" w:rsidRDefault="00EF0FD2" w:rsidP="003A7242">
      <w:pPr>
        <w:jc w:val="both"/>
        <w:rPr>
          <w:sz w:val="16"/>
          <w:szCs w:val="16"/>
        </w:rPr>
      </w:pPr>
    </w:p>
    <w:p w:rsidR="00EF0FD2" w:rsidRPr="00792C37" w:rsidRDefault="00EF0FD2" w:rsidP="003A7242">
      <w:pPr>
        <w:jc w:val="both"/>
        <w:rPr>
          <w:sz w:val="24"/>
          <w:szCs w:val="24"/>
        </w:rPr>
      </w:pPr>
      <w:proofErr w:type="spellStart"/>
      <w:r w:rsidRPr="00792C37">
        <w:rPr>
          <w:sz w:val="24"/>
          <w:szCs w:val="24"/>
        </w:rPr>
        <w:t>Моб</w:t>
      </w:r>
      <w:proofErr w:type="spellEnd"/>
      <w:r w:rsidRPr="00792C37">
        <w:rPr>
          <w:sz w:val="24"/>
          <w:szCs w:val="24"/>
        </w:rPr>
        <w:t>. телефон представителя команды: _______________________________</w:t>
      </w:r>
    </w:p>
    <w:p w:rsidR="00EF0FD2" w:rsidRPr="00792C37" w:rsidRDefault="00EF0FD2" w:rsidP="003A7242">
      <w:pPr>
        <w:jc w:val="both"/>
        <w:rPr>
          <w:sz w:val="16"/>
          <w:szCs w:val="16"/>
        </w:rPr>
      </w:pPr>
    </w:p>
    <w:p w:rsidR="00EF0FD2" w:rsidRPr="00792C37" w:rsidRDefault="00881274" w:rsidP="003A7242">
      <w:pPr>
        <w:jc w:val="both"/>
        <w:rPr>
          <w:sz w:val="24"/>
          <w:szCs w:val="24"/>
        </w:rPr>
      </w:pPr>
      <w:r w:rsidRPr="00792C37">
        <w:rPr>
          <w:sz w:val="24"/>
          <w:szCs w:val="24"/>
        </w:rPr>
        <w:t>Руководитель организации</w:t>
      </w:r>
      <w:r w:rsidR="00EF0FD2" w:rsidRPr="00792C37">
        <w:rPr>
          <w:sz w:val="24"/>
          <w:szCs w:val="24"/>
        </w:rPr>
        <w:t xml:space="preserve">: </w:t>
      </w:r>
      <w:r w:rsidRPr="00792C37">
        <w:rPr>
          <w:sz w:val="24"/>
          <w:szCs w:val="24"/>
        </w:rPr>
        <w:t xml:space="preserve">  </w:t>
      </w:r>
      <w:r w:rsidR="00EF0FD2" w:rsidRPr="00792C37">
        <w:rPr>
          <w:sz w:val="24"/>
          <w:szCs w:val="24"/>
        </w:rPr>
        <w:t>______________________________________ / ___________ /</w:t>
      </w:r>
    </w:p>
    <w:p w:rsidR="00EF0FD2" w:rsidRPr="00792C37" w:rsidRDefault="00881274" w:rsidP="003A7242">
      <w:pPr>
        <w:jc w:val="both"/>
        <w:rPr>
          <w:sz w:val="16"/>
          <w:szCs w:val="16"/>
        </w:rPr>
      </w:pPr>
      <w:r w:rsidRPr="00792C37">
        <w:rPr>
          <w:sz w:val="16"/>
          <w:szCs w:val="16"/>
        </w:rPr>
        <w:t>М.П.</w:t>
      </w:r>
      <w:r w:rsidR="00EF0FD2" w:rsidRPr="00792C37">
        <w:rPr>
          <w:sz w:val="16"/>
          <w:szCs w:val="16"/>
        </w:rPr>
        <w:t xml:space="preserve">                                     </w:t>
      </w:r>
      <w:r w:rsidRPr="00792C37">
        <w:rPr>
          <w:sz w:val="16"/>
          <w:szCs w:val="16"/>
        </w:rPr>
        <w:t xml:space="preserve">                                  </w:t>
      </w:r>
      <w:r w:rsidR="00EF0FD2" w:rsidRPr="00792C37">
        <w:rPr>
          <w:sz w:val="16"/>
          <w:szCs w:val="16"/>
        </w:rPr>
        <w:t xml:space="preserve">  (фамилия, имя, отчество)                                            (подпись)</w:t>
      </w:r>
    </w:p>
    <w:sectPr w:rsidR="00EF0FD2" w:rsidRPr="00792C37" w:rsidSect="00797123">
      <w:headerReference w:type="even" r:id="rId9"/>
      <w:headerReference w:type="default" r:id="rId10"/>
      <w:type w:val="continuous"/>
      <w:pgSz w:w="11906" w:h="16838"/>
      <w:pgMar w:top="567" w:right="851" w:bottom="568" w:left="1418" w:header="568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CC" w:rsidRDefault="00D761CC">
      <w:r>
        <w:separator/>
      </w:r>
    </w:p>
  </w:endnote>
  <w:endnote w:type="continuationSeparator" w:id="0">
    <w:p w:rsidR="00D761CC" w:rsidRDefault="00D7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CC" w:rsidRDefault="00D761CC">
      <w:r>
        <w:separator/>
      </w:r>
    </w:p>
  </w:footnote>
  <w:footnote w:type="continuationSeparator" w:id="0">
    <w:p w:rsidR="00D761CC" w:rsidRDefault="00D76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2A" w:rsidRDefault="00E46B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D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D2A" w:rsidRDefault="00F32D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2A" w:rsidRPr="00497BFA" w:rsidRDefault="00E46B24" w:rsidP="00497BFA">
    <w:pPr>
      <w:pStyle w:val="a3"/>
      <w:framePr w:h="232" w:hRule="exact" w:wrap="around" w:vAnchor="text" w:hAnchor="margin" w:xAlign="center" w:y="1"/>
      <w:rPr>
        <w:rStyle w:val="a5"/>
        <w:sz w:val="24"/>
        <w:szCs w:val="24"/>
      </w:rPr>
    </w:pPr>
    <w:r w:rsidRPr="00497BFA">
      <w:rPr>
        <w:rStyle w:val="a5"/>
        <w:sz w:val="24"/>
        <w:szCs w:val="24"/>
      </w:rPr>
      <w:fldChar w:fldCharType="begin"/>
    </w:r>
    <w:r w:rsidR="00F32D2A" w:rsidRPr="00497BFA">
      <w:rPr>
        <w:rStyle w:val="a5"/>
        <w:sz w:val="24"/>
        <w:szCs w:val="24"/>
      </w:rPr>
      <w:instrText xml:space="preserve">PAGE  </w:instrText>
    </w:r>
    <w:r w:rsidRPr="00497BFA">
      <w:rPr>
        <w:rStyle w:val="a5"/>
        <w:sz w:val="24"/>
        <w:szCs w:val="24"/>
      </w:rPr>
      <w:fldChar w:fldCharType="separate"/>
    </w:r>
    <w:r w:rsidR="00331807">
      <w:rPr>
        <w:rStyle w:val="a5"/>
        <w:noProof/>
        <w:sz w:val="24"/>
        <w:szCs w:val="24"/>
      </w:rPr>
      <w:t>2</w:t>
    </w:r>
    <w:r w:rsidRPr="00497BFA">
      <w:rPr>
        <w:rStyle w:val="a5"/>
        <w:sz w:val="24"/>
        <w:szCs w:val="24"/>
      </w:rPr>
      <w:fldChar w:fldCharType="end"/>
    </w:r>
  </w:p>
  <w:p w:rsidR="00F32D2A" w:rsidRDefault="00F32D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E6D"/>
    <w:multiLevelType w:val="hybridMultilevel"/>
    <w:tmpl w:val="94AC2142"/>
    <w:lvl w:ilvl="0" w:tplc="69F2DD34">
      <w:start w:val="1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10207"/>
    <w:multiLevelType w:val="hybridMultilevel"/>
    <w:tmpl w:val="9738CBE8"/>
    <w:lvl w:ilvl="0" w:tplc="2196C54C">
      <w:start w:val="3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1C1A50CC"/>
    <w:multiLevelType w:val="hybridMultilevel"/>
    <w:tmpl w:val="FC70D676"/>
    <w:lvl w:ilvl="0" w:tplc="82FC69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25491"/>
    <w:multiLevelType w:val="hybridMultilevel"/>
    <w:tmpl w:val="429E2648"/>
    <w:lvl w:ilvl="0" w:tplc="3920E1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2917"/>
    <w:multiLevelType w:val="hybridMultilevel"/>
    <w:tmpl w:val="39004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02A04"/>
    <w:multiLevelType w:val="hybridMultilevel"/>
    <w:tmpl w:val="1B7E2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F60CC"/>
    <w:multiLevelType w:val="hybridMultilevel"/>
    <w:tmpl w:val="160E5684"/>
    <w:lvl w:ilvl="0" w:tplc="EA3A43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2FC69E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C31B6D"/>
    <w:multiLevelType w:val="hybridMultilevel"/>
    <w:tmpl w:val="7110EA9C"/>
    <w:lvl w:ilvl="0" w:tplc="FC6688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E55B35"/>
    <w:multiLevelType w:val="hybridMultilevel"/>
    <w:tmpl w:val="A392A056"/>
    <w:lvl w:ilvl="0" w:tplc="FDB46EFE">
      <w:start w:val="1"/>
      <w:numFmt w:val="upperRoman"/>
      <w:lvlText w:val="%1."/>
      <w:lvlJc w:val="left"/>
      <w:pPr>
        <w:ind w:left="1428" w:hanging="72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0D8"/>
    <w:rsid w:val="00023BDC"/>
    <w:rsid w:val="00027868"/>
    <w:rsid w:val="0003075E"/>
    <w:rsid w:val="00032B6E"/>
    <w:rsid w:val="0004568D"/>
    <w:rsid w:val="0005077C"/>
    <w:rsid w:val="000510D8"/>
    <w:rsid w:val="00056E17"/>
    <w:rsid w:val="00086ABB"/>
    <w:rsid w:val="000D03C9"/>
    <w:rsid w:val="000D3449"/>
    <w:rsid w:val="000D3D54"/>
    <w:rsid w:val="000D7419"/>
    <w:rsid w:val="000E0C6A"/>
    <w:rsid w:val="000E3827"/>
    <w:rsid w:val="000F3917"/>
    <w:rsid w:val="000F4130"/>
    <w:rsid w:val="001010F6"/>
    <w:rsid w:val="00104A86"/>
    <w:rsid w:val="00106405"/>
    <w:rsid w:val="00131C46"/>
    <w:rsid w:val="0013572D"/>
    <w:rsid w:val="001369C1"/>
    <w:rsid w:val="00137CAD"/>
    <w:rsid w:val="00162235"/>
    <w:rsid w:val="00193991"/>
    <w:rsid w:val="00195E93"/>
    <w:rsid w:val="001B7A85"/>
    <w:rsid w:val="001C189B"/>
    <w:rsid w:val="001C4090"/>
    <w:rsid w:val="001C4DFF"/>
    <w:rsid w:val="001D4BD8"/>
    <w:rsid w:val="001D6A74"/>
    <w:rsid w:val="001E384F"/>
    <w:rsid w:val="001F015E"/>
    <w:rsid w:val="001F3ACE"/>
    <w:rsid w:val="00222F57"/>
    <w:rsid w:val="00231A1E"/>
    <w:rsid w:val="00250300"/>
    <w:rsid w:val="002603C2"/>
    <w:rsid w:val="00275A40"/>
    <w:rsid w:val="00295898"/>
    <w:rsid w:val="002A6076"/>
    <w:rsid w:val="002A6488"/>
    <w:rsid w:val="002B07D5"/>
    <w:rsid w:val="002C010C"/>
    <w:rsid w:val="002D5085"/>
    <w:rsid w:val="002E587A"/>
    <w:rsid w:val="0031197E"/>
    <w:rsid w:val="003151D6"/>
    <w:rsid w:val="00322586"/>
    <w:rsid w:val="00324682"/>
    <w:rsid w:val="00326739"/>
    <w:rsid w:val="00331807"/>
    <w:rsid w:val="003538AE"/>
    <w:rsid w:val="00363795"/>
    <w:rsid w:val="00381AEA"/>
    <w:rsid w:val="00393873"/>
    <w:rsid w:val="00393A1C"/>
    <w:rsid w:val="00396156"/>
    <w:rsid w:val="003A0BD2"/>
    <w:rsid w:val="003A5166"/>
    <w:rsid w:val="003A6FC0"/>
    <w:rsid w:val="003A7242"/>
    <w:rsid w:val="003B3D0B"/>
    <w:rsid w:val="003B418C"/>
    <w:rsid w:val="003B488C"/>
    <w:rsid w:val="003C009D"/>
    <w:rsid w:val="0040517C"/>
    <w:rsid w:val="0041287B"/>
    <w:rsid w:val="00424C1B"/>
    <w:rsid w:val="00441751"/>
    <w:rsid w:val="0044250C"/>
    <w:rsid w:val="0044782B"/>
    <w:rsid w:val="004561AF"/>
    <w:rsid w:val="00466927"/>
    <w:rsid w:val="00471D2B"/>
    <w:rsid w:val="004827B1"/>
    <w:rsid w:val="004839C4"/>
    <w:rsid w:val="00486330"/>
    <w:rsid w:val="00493F72"/>
    <w:rsid w:val="00497BFA"/>
    <w:rsid w:val="004A630F"/>
    <w:rsid w:val="004B4776"/>
    <w:rsid w:val="004B7531"/>
    <w:rsid w:val="004C4632"/>
    <w:rsid w:val="004E4060"/>
    <w:rsid w:val="004F237F"/>
    <w:rsid w:val="00510077"/>
    <w:rsid w:val="00510E5F"/>
    <w:rsid w:val="00522019"/>
    <w:rsid w:val="005322EB"/>
    <w:rsid w:val="00534572"/>
    <w:rsid w:val="00536C0F"/>
    <w:rsid w:val="0054263C"/>
    <w:rsid w:val="00547C72"/>
    <w:rsid w:val="00552565"/>
    <w:rsid w:val="005633FD"/>
    <w:rsid w:val="00570C26"/>
    <w:rsid w:val="0057772F"/>
    <w:rsid w:val="005854AF"/>
    <w:rsid w:val="005976BE"/>
    <w:rsid w:val="00597D52"/>
    <w:rsid w:val="005A1AF0"/>
    <w:rsid w:val="005A1BC1"/>
    <w:rsid w:val="005A3419"/>
    <w:rsid w:val="005B72B6"/>
    <w:rsid w:val="005D1786"/>
    <w:rsid w:val="005D3C77"/>
    <w:rsid w:val="005D71D4"/>
    <w:rsid w:val="005E4359"/>
    <w:rsid w:val="005E697F"/>
    <w:rsid w:val="005F24B8"/>
    <w:rsid w:val="005F630B"/>
    <w:rsid w:val="0060517B"/>
    <w:rsid w:val="006132A0"/>
    <w:rsid w:val="00613C34"/>
    <w:rsid w:val="00623F40"/>
    <w:rsid w:val="006267AB"/>
    <w:rsid w:val="0064285E"/>
    <w:rsid w:val="00654159"/>
    <w:rsid w:val="00677C76"/>
    <w:rsid w:val="00697991"/>
    <w:rsid w:val="006A0E24"/>
    <w:rsid w:val="006A71B5"/>
    <w:rsid w:val="006B67D2"/>
    <w:rsid w:val="006E6BBB"/>
    <w:rsid w:val="006E72F7"/>
    <w:rsid w:val="007011DE"/>
    <w:rsid w:val="007012DF"/>
    <w:rsid w:val="00702F83"/>
    <w:rsid w:val="00705796"/>
    <w:rsid w:val="007260ED"/>
    <w:rsid w:val="007334D6"/>
    <w:rsid w:val="00733EF1"/>
    <w:rsid w:val="0077117F"/>
    <w:rsid w:val="00773810"/>
    <w:rsid w:val="0078656C"/>
    <w:rsid w:val="00792C37"/>
    <w:rsid w:val="007943B3"/>
    <w:rsid w:val="00797123"/>
    <w:rsid w:val="007A1C93"/>
    <w:rsid w:val="007A3311"/>
    <w:rsid w:val="007C246E"/>
    <w:rsid w:val="007C68DB"/>
    <w:rsid w:val="00810C75"/>
    <w:rsid w:val="00825E6E"/>
    <w:rsid w:val="00840A2C"/>
    <w:rsid w:val="008522EC"/>
    <w:rsid w:val="00856BF4"/>
    <w:rsid w:val="008620A3"/>
    <w:rsid w:val="0087057D"/>
    <w:rsid w:val="00881274"/>
    <w:rsid w:val="00892410"/>
    <w:rsid w:val="008B24E4"/>
    <w:rsid w:val="008B5A52"/>
    <w:rsid w:val="008C4BAD"/>
    <w:rsid w:val="00900D79"/>
    <w:rsid w:val="009108EE"/>
    <w:rsid w:val="00912A67"/>
    <w:rsid w:val="009271DB"/>
    <w:rsid w:val="00927F34"/>
    <w:rsid w:val="00934CDE"/>
    <w:rsid w:val="009368C6"/>
    <w:rsid w:val="00937444"/>
    <w:rsid w:val="009727CF"/>
    <w:rsid w:val="009754EC"/>
    <w:rsid w:val="00976122"/>
    <w:rsid w:val="009A443B"/>
    <w:rsid w:val="009B3D62"/>
    <w:rsid w:val="009B3ED3"/>
    <w:rsid w:val="009C3C4A"/>
    <w:rsid w:val="009C5B52"/>
    <w:rsid w:val="009D2198"/>
    <w:rsid w:val="009D6638"/>
    <w:rsid w:val="009E576B"/>
    <w:rsid w:val="009E668D"/>
    <w:rsid w:val="00A017EB"/>
    <w:rsid w:val="00A04922"/>
    <w:rsid w:val="00A10B3B"/>
    <w:rsid w:val="00A10EBD"/>
    <w:rsid w:val="00A12D4F"/>
    <w:rsid w:val="00A335A2"/>
    <w:rsid w:val="00A378C0"/>
    <w:rsid w:val="00A43536"/>
    <w:rsid w:val="00A53D8B"/>
    <w:rsid w:val="00A63BB8"/>
    <w:rsid w:val="00A7173D"/>
    <w:rsid w:val="00A77CA3"/>
    <w:rsid w:val="00A80F06"/>
    <w:rsid w:val="00AA6A92"/>
    <w:rsid w:val="00AC6AD1"/>
    <w:rsid w:val="00AE1F0D"/>
    <w:rsid w:val="00AE2905"/>
    <w:rsid w:val="00AE5F6E"/>
    <w:rsid w:val="00AF482E"/>
    <w:rsid w:val="00B14B70"/>
    <w:rsid w:val="00B36853"/>
    <w:rsid w:val="00B563FB"/>
    <w:rsid w:val="00B63B5E"/>
    <w:rsid w:val="00B83AB7"/>
    <w:rsid w:val="00B93419"/>
    <w:rsid w:val="00B95D69"/>
    <w:rsid w:val="00BA1A8B"/>
    <w:rsid w:val="00BA3F4C"/>
    <w:rsid w:val="00BA67DC"/>
    <w:rsid w:val="00BB5731"/>
    <w:rsid w:val="00BD27E9"/>
    <w:rsid w:val="00BF74EA"/>
    <w:rsid w:val="00C17BF9"/>
    <w:rsid w:val="00C23FCA"/>
    <w:rsid w:val="00C559DC"/>
    <w:rsid w:val="00C57C92"/>
    <w:rsid w:val="00C83AC3"/>
    <w:rsid w:val="00C85D18"/>
    <w:rsid w:val="00CA30EC"/>
    <w:rsid w:val="00CA5CFC"/>
    <w:rsid w:val="00CB03C7"/>
    <w:rsid w:val="00CB05D8"/>
    <w:rsid w:val="00CC2C39"/>
    <w:rsid w:val="00CC30FD"/>
    <w:rsid w:val="00CC503F"/>
    <w:rsid w:val="00CC7585"/>
    <w:rsid w:val="00CE2F03"/>
    <w:rsid w:val="00CE5BB2"/>
    <w:rsid w:val="00CE7359"/>
    <w:rsid w:val="00D00318"/>
    <w:rsid w:val="00D050D1"/>
    <w:rsid w:val="00D054F5"/>
    <w:rsid w:val="00D31274"/>
    <w:rsid w:val="00D52318"/>
    <w:rsid w:val="00D63DDB"/>
    <w:rsid w:val="00D761CC"/>
    <w:rsid w:val="00D83F95"/>
    <w:rsid w:val="00D91419"/>
    <w:rsid w:val="00D921B3"/>
    <w:rsid w:val="00DA632A"/>
    <w:rsid w:val="00DC20B4"/>
    <w:rsid w:val="00DC445B"/>
    <w:rsid w:val="00DD2526"/>
    <w:rsid w:val="00DE37F8"/>
    <w:rsid w:val="00DE43B4"/>
    <w:rsid w:val="00DE45C9"/>
    <w:rsid w:val="00E06E3F"/>
    <w:rsid w:val="00E22A4B"/>
    <w:rsid w:val="00E30E4C"/>
    <w:rsid w:val="00E320A7"/>
    <w:rsid w:val="00E45D3C"/>
    <w:rsid w:val="00E46B24"/>
    <w:rsid w:val="00E64FFD"/>
    <w:rsid w:val="00E72299"/>
    <w:rsid w:val="00E82A71"/>
    <w:rsid w:val="00E83FCA"/>
    <w:rsid w:val="00E94BE7"/>
    <w:rsid w:val="00E97F7E"/>
    <w:rsid w:val="00EA6628"/>
    <w:rsid w:val="00EA669D"/>
    <w:rsid w:val="00EB3253"/>
    <w:rsid w:val="00EC7FB6"/>
    <w:rsid w:val="00EE1075"/>
    <w:rsid w:val="00EF0FD2"/>
    <w:rsid w:val="00EF3E0F"/>
    <w:rsid w:val="00F00E17"/>
    <w:rsid w:val="00F10968"/>
    <w:rsid w:val="00F13039"/>
    <w:rsid w:val="00F17603"/>
    <w:rsid w:val="00F32D2A"/>
    <w:rsid w:val="00F376D7"/>
    <w:rsid w:val="00F45233"/>
    <w:rsid w:val="00F461C1"/>
    <w:rsid w:val="00F465FC"/>
    <w:rsid w:val="00F512FC"/>
    <w:rsid w:val="00F75D03"/>
    <w:rsid w:val="00F76F4B"/>
    <w:rsid w:val="00F971C0"/>
    <w:rsid w:val="00FA4AE1"/>
    <w:rsid w:val="00FA5F6F"/>
    <w:rsid w:val="00FB29A9"/>
    <w:rsid w:val="00FB42B6"/>
    <w:rsid w:val="00FC034A"/>
    <w:rsid w:val="00FC139F"/>
    <w:rsid w:val="00FC60C3"/>
    <w:rsid w:val="00FC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D8"/>
  </w:style>
  <w:style w:type="paragraph" w:styleId="1">
    <w:name w:val="heading 1"/>
    <w:basedOn w:val="a"/>
    <w:next w:val="a"/>
    <w:link w:val="10"/>
    <w:uiPriority w:val="99"/>
    <w:qFormat/>
    <w:rsid w:val="000510D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0510D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5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35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510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35C3"/>
    <w:rPr>
      <w:sz w:val="20"/>
      <w:szCs w:val="20"/>
    </w:rPr>
  </w:style>
  <w:style w:type="character" w:styleId="a5">
    <w:name w:val="page number"/>
    <w:basedOn w:val="a0"/>
    <w:uiPriority w:val="99"/>
    <w:rsid w:val="000510D8"/>
    <w:rPr>
      <w:rFonts w:cs="Times New Roman"/>
    </w:rPr>
  </w:style>
  <w:style w:type="paragraph" w:styleId="a6">
    <w:name w:val="Body Text"/>
    <w:basedOn w:val="a"/>
    <w:link w:val="a7"/>
    <w:rsid w:val="000510D8"/>
    <w:rPr>
      <w:sz w:val="24"/>
    </w:rPr>
  </w:style>
  <w:style w:type="character" w:customStyle="1" w:styleId="a7">
    <w:name w:val="Основной текст Знак"/>
    <w:basedOn w:val="a0"/>
    <w:link w:val="a6"/>
    <w:locked/>
    <w:rsid w:val="000510D8"/>
    <w:rPr>
      <w:rFonts w:cs="Times New Roman"/>
      <w:sz w:val="24"/>
      <w:lang w:val="ru-RU" w:eastAsia="ru-RU" w:bidi="ar-SA"/>
    </w:rPr>
  </w:style>
  <w:style w:type="paragraph" w:styleId="a8">
    <w:name w:val="Normal (Web)"/>
    <w:basedOn w:val="a"/>
    <w:uiPriority w:val="99"/>
    <w:rsid w:val="000510D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99"/>
    <w:qFormat/>
    <w:rsid w:val="000510D8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0510D8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F512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5C3"/>
    <w:rPr>
      <w:sz w:val="0"/>
      <w:szCs w:val="0"/>
    </w:rPr>
  </w:style>
  <w:style w:type="paragraph" w:styleId="ad">
    <w:name w:val="footer"/>
    <w:basedOn w:val="a"/>
    <w:link w:val="ae"/>
    <w:uiPriority w:val="99"/>
    <w:rsid w:val="00497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97BFA"/>
    <w:rPr>
      <w:rFonts w:cs="Times New Roman"/>
    </w:rPr>
  </w:style>
  <w:style w:type="character" w:styleId="af">
    <w:name w:val="Hyperlink"/>
    <w:basedOn w:val="a0"/>
    <w:uiPriority w:val="99"/>
    <w:rsid w:val="006267AB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B83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locked/>
    <w:rsid w:val="00B83AB7"/>
    <w:pPr>
      <w:jc w:val="center"/>
    </w:pPr>
    <w:rPr>
      <w:rFonts w:ascii="Arial" w:hAnsi="Arial"/>
      <w:b/>
      <w:sz w:val="22"/>
    </w:rPr>
  </w:style>
  <w:style w:type="character" w:customStyle="1" w:styleId="af2">
    <w:name w:val="Название Знак"/>
    <w:basedOn w:val="a0"/>
    <w:link w:val="af1"/>
    <w:rsid w:val="00B83AB7"/>
    <w:rPr>
      <w:rFonts w:ascii="Arial" w:hAnsi="Arial"/>
      <w:b/>
      <w:szCs w:val="20"/>
    </w:rPr>
  </w:style>
  <w:style w:type="paragraph" w:styleId="af3">
    <w:name w:val="List Paragraph"/>
    <w:basedOn w:val="a"/>
    <w:uiPriority w:val="34"/>
    <w:qFormat/>
    <w:rsid w:val="003B4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olyarny.dyuss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Посвящается памяти</vt:lpstr>
    </vt:vector>
  </TitlesOfParts>
  <Company>Комитет по физической культуре и спорту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Посвящается памяти</dc:title>
  <dc:subject/>
  <dc:creator>Павел</dc:creator>
  <cp:keywords/>
  <dc:description/>
  <cp:lastModifiedBy>Tatiana</cp:lastModifiedBy>
  <cp:revision>2</cp:revision>
  <cp:lastPrinted>2015-02-09T06:59:00Z</cp:lastPrinted>
  <dcterms:created xsi:type="dcterms:W3CDTF">2015-02-13T09:02:00Z</dcterms:created>
  <dcterms:modified xsi:type="dcterms:W3CDTF">2015-02-13T09:02:00Z</dcterms:modified>
</cp:coreProperties>
</file>