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CA" w:rsidRDefault="002D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заседании комиссии по соблюдению требований к служебному поведению государственных гражданских служащих Комитета по физической культуре и спорту Мурманской области и</w:t>
      </w:r>
    </w:p>
    <w:p w:rsidR="00EF17CA" w:rsidRDefault="002D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</w:t>
      </w:r>
    </w:p>
    <w:p w:rsidR="00EF17CA" w:rsidRDefault="00EF1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CA" w:rsidRDefault="002D7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 2019 года состоялось заседание комиссии по соблюдению требований к служебному поведению государственных гражданских служащих Комитета по физической культуре и спорту  Мурманской области и урегулированию конфликта интересов (далее -</w:t>
      </w:r>
      <w:r w:rsidR="00B7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</w:t>
      </w:r>
      <w:r w:rsidR="00B718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 был рассмотрен вопрос о результатах анализа и проверки </w:t>
      </w:r>
      <w:r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</w:t>
      </w:r>
      <w:r w:rsidR="00B718B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государственным</w:t>
      </w:r>
      <w:r w:rsidR="00B718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гражданским</w:t>
      </w:r>
      <w:r w:rsidR="00B718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служащим</w:t>
      </w:r>
      <w:r w:rsidR="00B718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Комитета по физической культуре и спорту Мурманской обл</w:t>
      </w:r>
      <w:r>
        <w:rPr>
          <w:rFonts w:ascii="Times New Roman" w:hAnsi="Times New Roman"/>
          <w:sz w:val="28"/>
          <w:szCs w:val="28"/>
        </w:rPr>
        <w:t>асти,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за 2016-2018 годы. </w:t>
      </w:r>
    </w:p>
    <w:p w:rsidR="00EF17CA" w:rsidRDefault="002D7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принято решение о признании сведений, представленных </w:t>
      </w:r>
      <w:r w:rsidR="00B718B2">
        <w:rPr>
          <w:rFonts w:ascii="Times New Roman" w:hAnsi="Times New Roman"/>
          <w:sz w:val="28"/>
          <w:szCs w:val="28"/>
        </w:rPr>
        <w:t xml:space="preserve">одним </w:t>
      </w:r>
      <w:r>
        <w:rPr>
          <w:rFonts w:ascii="Times New Roman" w:hAnsi="Times New Roman"/>
          <w:sz w:val="28"/>
          <w:szCs w:val="28"/>
        </w:rPr>
        <w:t>государственным</w:t>
      </w:r>
      <w:r>
        <w:rPr>
          <w:rFonts w:ascii="Times New Roman" w:hAnsi="Times New Roman"/>
          <w:sz w:val="28"/>
          <w:szCs w:val="28"/>
        </w:rPr>
        <w:t xml:space="preserve"> гражданским служащим, неполными. Комиссией рекомендовано председателю Комитета по физической культуре и спорту Мурманской области применить к указанному</w:t>
      </w:r>
      <w:r>
        <w:rPr>
          <w:rFonts w:ascii="Times New Roman" w:hAnsi="Times New Roman"/>
          <w:sz w:val="28"/>
          <w:szCs w:val="28"/>
        </w:rPr>
        <w:t xml:space="preserve"> государственному гражданскому служащему дисциплинарное взыскание в виде замечания.</w:t>
      </w:r>
    </w:p>
    <w:p w:rsidR="00EF17CA" w:rsidRDefault="00EF1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17CA" w:rsidRDefault="002D7B4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EF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41535"/>
    <w:multiLevelType w:val="hybridMultilevel"/>
    <w:tmpl w:val="C772F414"/>
    <w:lvl w:ilvl="0" w:tplc="2022FA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A"/>
    <w:rsid w:val="002D7B45"/>
    <w:rsid w:val="00B718B2"/>
    <w:rsid w:val="00E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070E-EC36-4646-BE6F-2DE5A7CE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Курапова И.С.</cp:lastModifiedBy>
  <cp:revision>3</cp:revision>
  <dcterms:created xsi:type="dcterms:W3CDTF">2019-10-02T07:07:00Z</dcterms:created>
  <dcterms:modified xsi:type="dcterms:W3CDTF">2019-10-02T07:08:00Z</dcterms:modified>
</cp:coreProperties>
</file>