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DE5" w:rsidRPr="003F46DB" w:rsidRDefault="005E5DE5" w:rsidP="005E5DE5">
      <w:pPr>
        <w:pStyle w:val="a3"/>
        <w:widowControl w:val="0"/>
        <w:shd w:val="clear" w:color="auto" w:fill="FFFFFF"/>
        <w:tabs>
          <w:tab w:val="left" w:pos="567"/>
        </w:tabs>
        <w:spacing w:before="0" w:beforeAutospacing="0" w:after="0" w:afterAutospacing="0" w:line="276" w:lineRule="auto"/>
        <w:ind w:right="-1"/>
        <w:contextualSpacing/>
        <w:jc w:val="center"/>
        <w:rPr>
          <w:b/>
          <w:color w:val="000000"/>
          <w:sz w:val="28"/>
          <w:szCs w:val="28"/>
        </w:rPr>
      </w:pPr>
      <w:r w:rsidRPr="007D4DDE">
        <w:rPr>
          <w:b/>
          <w:color w:val="000000"/>
          <w:sz w:val="28"/>
          <w:szCs w:val="28"/>
        </w:rPr>
        <w:t>Анкета Участника</w:t>
      </w:r>
      <w:r>
        <w:rPr>
          <w:b/>
          <w:color w:val="000000"/>
          <w:sz w:val="28"/>
          <w:szCs w:val="28"/>
        </w:rPr>
        <w:t xml:space="preserve"> </w:t>
      </w:r>
    </w:p>
    <w:p w:rsidR="005E5DE5" w:rsidRDefault="005E5DE5" w:rsidP="005E5DE5">
      <w:pPr>
        <w:pStyle w:val="a3"/>
        <w:widowControl w:val="0"/>
        <w:shd w:val="clear" w:color="auto" w:fill="FFFFFF"/>
        <w:tabs>
          <w:tab w:val="left" w:pos="567"/>
        </w:tabs>
        <w:spacing w:before="0" w:beforeAutospacing="0" w:after="0" w:afterAutospacing="0" w:line="276" w:lineRule="auto"/>
        <w:ind w:right="-1"/>
        <w:contextualSpacing/>
        <w:jc w:val="center"/>
        <w:rPr>
          <w:b/>
          <w:color w:val="000000"/>
          <w:sz w:val="28"/>
          <w:szCs w:val="28"/>
        </w:rPr>
      </w:pPr>
      <w:r>
        <w:rPr>
          <w:b/>
          <w:color w:val="000000"/>
          <w:sz w:val="28"/>
          <w:szCs w:val="28"/>
        </w:rPr>
        <w:t>к</w:t>
      </w:r>
      <w:r w:rsidRPr="001953F2">
        <w:rPr>
          <w:b/>
          <w:color w:val="000000"/>
          <w:sz w:val="28"/>
          <w:szCs w:val="28"/>
        </w:rPr>
        <w:t>онкурса лучших практик профессионального самоопределения молодежи «Премия Траектория»</w:t>
      </w:r>
      <w:r>
        <w:rPr>
          <w:b/>
          <w:color w:val="000000"/>
          <w:sz w:val="28"/>
          <w:szCs w:val="28"/>
        </w:rPr>
        <w:t xml:space="preserve"> (далее – Конкурс) для юридических лиц, организаций, учреждений</w:t>
      </w:r>
    </w:p>
    <w:p w:rsidR="005E5DE5" w:rsidRDefault="005E5DE5" w:rsidP="005E5DE5">
      <w:pPr>
        <w:pStyle w:val="a3"/>
        <w:widowControl w:val="0"/>
        <w:shd w:val="clear" w:color="auto" w:fill="FFFFFF"/>
        <w:tabs>
          <w:tab w:val="left" w:pos="567"/>
        </w:tabs>
        <w:spacing w:before="0" w:beforeAutospacing="0" w:after="0" w:afterAutospacing="0" w:line="276" w:lineRule="auto"/>
        <w:ind w:right="-1"/>
        <w:contextualSpacing/>
        <w:jc w:val="center"/>
        <w:rPr>
          <w:b/>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8"/>
        <w:gridCol w:w="4067"/>
      </w:tblGrid>
      <w:tr w:rsidR="005E5DE5" w:rsidRPr="00667CAF" w:rsidTr="003A4126">
        <w:trPr>
          <w:trHeight w:val="506"/>
        </w:trPr>
        <w:tc>
          <w:tcPr>
            <w:tcW w:w="6204" w:type="dxa"/>
            <w:vAlign w:val="center"/>
          </w:tcPr>
          <w:p w:rsidR="005E5DE5" w:rsidRPr="00667CAF" w:rsidRDefault="005E5DE5" w:rsidP="003A4126">
            <w:pPr>
              <w:spacing w:line="276" w:lineRule="auto"/>
              <w:contextualSpacing/>
              <w:jc w:val="center"/>
              <w:rPr>
                <w:rFonts w:eastAsia="Times New Roman" w:cs="Times New Roman"/>
                <w:sz w:val="28"/>
                <w:szCs w:val="28"/>
                <w:lang w:eastAsia="ru-RU"/>
              </w:rPr>
            </w:pPr>
            <w:r w:rsidRPr="00667CAF">
              <w:rPr>
                <w:rFonts w:eastAsia="Times New Roman" w:cs="Times New Roman"/>
                <w:sz w:val="28"/>
                <w:szCs w:val="28"/>
                <w:lang w:eastAsia="ru-RU"/>
              </w:rPr>
              <w:t>Наименование окна</w:t>
            </w:r>
          </w:p>
        </w:tc>
        <w:tc>
          <w:tcPr>
            <w:tcW w:w="4110" w:type="dxa"/>
            <w:vAlign w:val="center"/>
          </w:tcPr>
          <w:p w:rsidR="005E5DE5" w:rsidRPr="00667CAF" w:rsidRDefault="005E5DE5" w:rsidP="003A4126">
            <w:pPr>
              <w:spacing w:line="276" w:lineRule="auto"/>
              <w:contextualSpacing/>
              <w:jc w:val="center"/>
              <w:rPr>
                <w:rFonts w:eastAsia="Times New Roman" w:cs="Times New Roman"/>
                <w:sz w:val="28"/>
                <w:szCs w:val="28"/>
                <w:lang w:eastAsia="ru-RU"/>
              </w:rPr>
            </w:pPr>
            <w:r w:rsidRPr="00667CAF">
              <w:rPr>
                <w:rFonts w:eastAsia="Times New Roman" w:cs="Times New Roman"/>
                <w:sz w:val="28"/>
                <w:szCs w:val="28"/>
                <w:lang w:eastAsia="ru-RU"/>
              </w:rPr>
              <w:t>Технические характеристики</w:t>
            </w:r>
          </w:p>
        </w:tc>
      </w:tr>
      <w:tr w:rsidR="005E5DE5" w:rsidRPr="00667CAF" w:rsidTr="003A4126">
        <w:tc>
          <w:tcPr>
            <w:tcW w:w="10314" w:type="dxa"/>
            <w:gridSpan w:val="2"/>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1. Анкетные данные </w:t>
            </w:r>
            <w:r>
              <w:rPr>
                <w:rFonts w:eastAsia="Times New Roman" w:cs="Times New Roman"/>
                <w:sz w:val="28"/>
                <w:szCs w:val="28"/>
                <w:lang w:eastAsia="ru-RU"/>
              </w:rPr>
              <w:t>участника К</w:t>
            </w:r>
            <w:r w:rsidRPr="00667CAF">
              <w:rPr>
                <w:rFonts w:eastAsia="Times New Roman" w:cs="Times New Roman"/>
                <w:sz w:val="28"/>
                <w:szCs w:val="28"/>
                <w:lang w:eastAsia="ru-RU"/>
              </w:rPr>
              <w:t>онкурса</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1.1. Полное наименование</w:t>
            </w:r>
            <w:r>
              <w:rPr>
                <w:rFonts w:eastAsia="Times New Roman" w:cs="Times New Roman"/>
                <w:sz w:val="28"/>
                <w:szCs w:val="28"/>
                <w:lang w:eastAsia="ru-RU"/>
              </w:rPr>
              <w:t xml:space="preserve"> юридического лица (организации, учреждения)</w:t>
            </w:r>
          </w:p>
        </w:tc>
        <w:tc>
          <w:tcPr>
            <w:tcW w:w="4110" w:type="dxa"/>
          </w:tcPr>
          <w:p w:rsidR="005E5DE5" w:rsidRPr="009767EA" w:rsidRDefault="005E5DE5" w:rsidP="003A4126">
            <w:pPr>
              <w:spacing w:line="276" w:lineRule="auto"/>
              <w:contextualSpacing/>
              <w:rPr>
                <w:rFonts w:eastAsia="Times New Roman" w:cs="Times New Roman"/>
                <w:sz w:val="28"/>
                <w:szCs w:val="28"/>
                <w:lang w:val="en-US" w:eastAsia="ru-RU"/>
              </w:rPr>
            </w:pPr>
            <w:r w:rsidRPr="00667CAF">
              <w:rPr>
                <w:rFonts w:eastAsia="Times New Roman" w:cs="Times New Roman"/>
                <w:sz w:val="28"/>
                <w:szCs w:val="28"/>
                <w:lang w:eastAsia="ru-RU"/>
              </w:rPr>
              <w:t>Обязательно для заполнения</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1.2. Сокращенное наименование (при наличии)</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Pr="00900930"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1.3. ОГРН или ИНН юридического лица (организации, учреждения)</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1.4. </w:t>
            </w:r>
            <w:r w:rsidRPr="00667CAF">
              <w:rPr>
                <w:rFonts w:eastAsia="Times New Roman" w:cs="Times New Roman"/>
                <w:sz w:val="28"/>
                <w:szCs w:val="28"/>
                <w:lang w:eastAsia="ru-RU"/>
              </w:rPr>
              <w:t>Ф.И.О.</w:t>
            </w:r>
            <w:r>
              <w:rPr>
                <w:rFonts w:eastAsia="Times New Roman" w:cs="Times New Roman"/>
                <w:sz w:val="28"/>
                <w:szCs w:val="28"/>
                <w:lang w:eastAsia="ru-RU"/>
              </w:rPr>
              <w:t xml:space="preserve"> и наименование должности (</w:t>
            </w:r>
            <w:r w:rsidRPr="00667CAF">
              <w:rPr>
                <w:rFonts w:eastAsia="Times New Roman" w:cs="Times New Roman"/>
                <w:sz w:val="28"/>
                <w:szCs w:val="28"/>
                <w:lang w:eastAsia="ru-RU"/>
              </w:rPr>
              <w:t>полностью)</w:t>
            </w:r>
            <w:r>
              <w:rPr>
                <w:rFonts w:eastAsia="Times New Roman" w:cs="Times New Roman"/>
                <w:sz w:val="28"/>
                <w:szCs w:val="28"/>
                <w:lang w:eastAsia="ru-RU"/>
              </w:rPr>
              <w:t xml:space="preserve"> руководителя юридического лица (организации, учреждения)</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1.5</w:t>
            </w:r>
            <w:r w:rsidRPr="00667CAF">
              <w:rPr>
                <w:rFonts w:eastAsia="Times New Roman" w:cs="Times New Roman"/>
                <w:sz w:val="28"/>
                <w:szCs w:val="28"/>
                <w:lang w:eastAsia="ru-RU"/>
              </w:rPr>
              <w:t>. </w:t>
            </w:r>
            <w:r>
              <w:rPr>
                <w:rFonts w:eastAsia="Times New Roman" w:cs="Times New Roman"/>
                <w:sz w:val="28"/>
                <w:szCs w:val="28"/>
                <w:lang w:eastAsia="ru-RU"/>
              </w:rPr>
              <w:t>Название с</w:t>
            </w:r>
            <w:r w:rsidRPr="00667CAF">
              <w:rPr>
                <w:rFonts w:eastAsia="Times New Roman" w:cs="Times New Roman"/>
                <w:sz w:val="28"/>
                <w:szCs w:val="28"/>
                <w:lang w:eastAsia="ru-RU"/>
              </w:rPr>
              <w:t>убъект</w:t>
            </w:r>
            <w:r>
              <w:rPr>
                <w:rFonts w:eastAsia="Times New Roman" w:cs="Times New Roman"/>
                <w:sz w:val="28"/>
                <w:szCs w:val="28"/>
                <w:lang w:eastAsia="ru-RU"/>
              </w:rPr>
              <w:t>а</w:t>
            </w:r>
            <w:r w:rsidRPr="00667CAF">
              <w:rPr>
                <w:rFonts w:eastAsia="Times New Roman" w:cs="Times New Roman"/>
                <w:sz w:val="28"/>
                <w:szCs w:val="28"/>
                <w:lang w:eastAsia="ru-RU"/>
              </w:rPr>
              <w:t xml:space="preserve"> Российской Федерации</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Выбор из списка субъектов </w:t>
            </w:r>
            <w:r>
              <w:rPr>
                <w:rFonts w:eastAsia="Times New Roman" w:cs="Times New Roman"/>
                <w:sz w:val="28"/>
                <w:szCs w:val="28"/>
                <w:lang w:eastAsia="ru-RU"/>
              </w:rPr>
              <w:t>Российской Федерации</w:t>
            </w:r>
          </w:p>
        </w:tc>
      </w:tr>
      <w:tr w:rsidR="005E5DE5" w:rsidRPr="00667CAF" w:rsidTr="003A4126">
        <w:tc>
          <w:tcPr>
            <w:tcW w:w="6204" w:type="dxa"/>
          </w:tcPr>
          <w:p w:rsidR="005E5DE5" w:rsidRPr="00B6458C" w:rsidRDefault="005E5DE5" w:rsidP="003A4126">
            <w:pPr>
              <w:spacing w:line="276" w:lineRule="auto"/>
              <w:contextualSpacing/>
              <w:rPr>
                <w:rFonts w:eastAsia="Times New Roman" w:cs="Times New Roman"/>
                <w:sz w:val="28"/>
                <w:szCs w:val="28"/>
                <w:lang w:eastAsia="ru-RU"/>
              </w:rPr>
            </w:pPr>
            <w:r w:rsidRPr="00B6458C">
              <w:rPr>
                <w:rFonts w:eastAsia="Times New Roman" w:cs="Times New Roman"/>
                <w:sz w:val="28"/>
                <w:szCs w:val="28"/>
                <w:lang w:eastAsia="ru-RU"/>
              </w:rPr>
              <w:t>1.6.</w:t>
            </w:r>
            <w:r>
              <w:rPr>
                <w:rFonts w:eastAsia="Times New Roman" w:cs="Times New Roman"/>
                <w:sz w:val="28"/>
                <w:szCs w:val="28"/>
                <w:lang w:eastAsia="ru-RU"/>
              </w:rPr>
              <w:t> </w:t>
            </w:r>
            <w:r w:rsidRPr="00B6458C">
              <w:rPr>
                <w:rFonts w:eastAsia="Times New Roman" w:cs="Times New Roman"/>
                <w:sz w:val="28"/>
                <w:szCs w:val="28"/>
                <w:lang w:eastAsia="ru-RU"/>
              </w:rPr>
              <w:t xml:space="preserve">Являетесь ли Вы </w:t>
            </w:r>
            <w:r w:rsidRPr="00B6458C">
              <w:rPr>
                <w:rFonts w:cs="Times New Roman"/>
                <w:sz w:val="28"/>
                <w:szCs w:val="28"/>
              </w:rPr>
              <w:t xml:space="preserve">участником, представляющим субъект Российской Федерации, где орган исполнительной власти </w:t>
            </w:r>
            <w:r>
              <w:rPr>
                <w:rFonts w:cs="Times New Roman"/>
                <w:sz w:val="28"/>
                <w:szCs w:val="28"/>
              </w:rPr>
              <w:br/>
            </w:r>
            <w:r w:rsidRPr="00B6458C">
              <w:rPr>
                <w:rFonts w:cs="Times New Roman"/>
                <w:sz w:val="28"/>
                <w:szCs w:val="28"/>
              </w:rPr>
              <w:t>не проводит Отборочный этап конкурса</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1.7</w:t>
            </w:r>
            <w:r w:rsidRPr="00667CAF">
              <w:rPr>
                <w:rFonts w:eastAsia="Times New Roman" w:cs="Times New Roman"/>
                <w:sz w:val="28"/>
                <w:szCs w:val="28"/>
                <w:lang w:eastAsia="ru-RU"/>
              </w:rPr>
              <w:t>. </w:t>
            </w:r>
            <w:r>
              <w:rPr>
                <w:rFonts w:eastAsia="Times New Roman" w:cs="Times New Roman"/>
                <w:sz w:val="28"/>
                <w:szCs w:val="28"/>
                <w:lang w:eastAsia="ru-RU"/>
              </w:rPr>
              <w:t>Юридический а</w:t>
            </w:r>
            <w:r w:rsidRPr="00667CAF">
              <w:rPr>
                <w:rFonts w:eastAsia="Times New Roman" w:cs="Times New Roman"/>
                <w:sz w:val="28"/>
                <w:szCs w:val="28"/>
                <w:lang w:eastAsia="ru-RU"/>
              </w:rPr>
              <w:t>дрес</w:t>
            </w:r>
            <w:r>
              <w:rPr>
                <w:rFonts w:eastAsia="Times New Roman" w:cs="Times New Roman"/>
                <w:sz w:val="28"/>
                <w:szCs w:val="28"/>
                <w:lang w:eastAsia="ru-RU"/>
              </w:rPr>
              <w:t xml:space="preserve"> юридического лица (организации, учреждения)</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1.8. Фактический адрес юридического лица (организации, учреждения)</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tc>
      </w:tr>
      <w:tr w:rsidR="005E5DE5" w:rsidRPr="00667CAF" w:rsidTr="003A4126">
        <w:tc>
          <w:tcPr>
            <w:tcW w:w="6204"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1.9. Контактный (рабочий) телефон</w:t>
            </w:r>
          </w:p>
        </w:tc>
        <w:tc>
          <w:tcPr>
            <w:tcW w:w="4110"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p w:rsidR="005E5DE5"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10 цифр</w:t>
            </w:r>
          </w:p>
        </w:tc>
      </w:tr>
      <w:tr w:rsidR="005E5DE5" w:rsidRPr="00667CAF" w:rsidTr="003A4126">
        <w:tc>
          <w:tcPr>
            <w:tcW w:w="6204"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1.10. Адрес электронной почты</w:t>
            </w:r>
          </w:p>
        </w:tc>
        <w:tc>
          <w:tcPr>
            <w:tcW w:w="4110"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Формат электронной почты</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1.11</w:t>
            </w:r>
            <w:r w:rsidRPr="00667CAF">
              <w:rPr>
                <w:rFonts w:eastAsia="Times New Roman" w:cs="Times New Roman"/>
                <w:sz w:val="28"/>
                <w:szCs w:val="28"/>
                <w:lang w:eastAsia="ru-RU"/>
              </w:rPr>
              <w:t>. Интернет-сайт</w:t>
            </w:r>
            <w:r>
              <w:rPr>
                <w:rFonts w:eastAsia="Times New Roman" w:cs="Times New Roman"/>
                <w:sz w:val="28"/>
                <w:szCs w:val="28"/>
                <w:lang w:eastAsia="ru-RU"/>
              </w:rPr>
              <w:t xml:space="preserve"> (при наличии)</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1.12. Основные направления экономической деятельности</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1.13</w:t>
            </w:r>
            <w:r w:rsidRPr="00667CAF">
              <w:rPr>
                <w:rFonts w:eastAsia="Times New Roman" w:cs="Times New Roman"/>
                <w:sz w:val="28"/>
                <w:szCs w:val="28"/>
                <w:lang w:eastAsia="ru-RU"/>
              </w:rPr>
              <w:t>.</w:t>
            </w:r>
            <w:r>
              <w:rPr>
                <w:rFonts w:eastAsia="Times New Roman" w:cs="Times New Roman"/>
                <w:sz w:val="28"/>
                <w:szCs w:val="28"/>
                <w:lang w:eastAsia="ru-RU"/>
              </w:rPr>
              <w:t> </w:t>
            </w:r>
            <w:r w:rsidRPr="00667CAF">
              <w:rPr>
                <w:rFonts w:eastAsia="Times New Roman" w:cs="Times New Roman"/>
                <w:sz w:val="28"/>
                <w:szCs w:val="28"/>
                <w:lang w:eastAsia="ru-RU"/>
              </w:rPr>
              <w:t xml:space="preserve">Наличие опыта работы в области профориентации (дипломы, сертификаты, публикации в научных журналах, ссылки </w:t>
            </w:r>
            <w:r>
              <w:rPr>
                <w:rFonts w:eastAsia="Times New Roman" w:cs="Times New Roman"/>
                <w:sz w:val="28"/>
                <w:szCs w:val="28"/>
                <w:lang w:eastAsia="ru-RU"/>
              </w:rPr>
              <w:br/>
            </w:r>
            <w:r w:rsidRPr="00667CAF">
              <w:rPr>
                <w:rFonts w:eastAsia="Times New Roman" w:cs="Times New Roman"/>
                <w:sz w:val="28"/>
                <w:szCs w:val="28"/>
                <w:lang w:eastAsia="ru-RU"/>
              </w:rPr>
              <w:t>на публикации мероприятий в интернете и т.д.)</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10314" w:type="dxa"/>
            <w:gridSpan w:val="2"/>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2. Сведения о</w:t>
            </w:r>
            <w:r>
              <w:rPr>
                <w:rFonts w:eastAsia="Times New Roman" w:cs="Times New Roman"/>
                <w:sz w:val="28"/>
                <w:szCs w:val="28"/>
                <w:lang w:eastAsia="ru-RU"/>
              </w:rPr>
              <w:t xml:space="preserve"> представляющих юридическое лицо (организацию, учреждение) физических лицах</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lastRenderedPageBreak/>
              <w:t>2.1. Ф.И.О. (полностью)</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2.2. Возраст</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Обязательно для заполнения</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2.3</w:t>
            </w:r>
            <w:r w:rsidRPr="00667CAF">
              <w:rPr>
                <w:rFonts w:eastAsia="Times New Roman" w:cs="Times New Roman"/>
                <w:sz w:val="28"/>
                <w:szCs w:val="28"/>
                <w:lang w:eastAsia="ru-RU"/>
              </w:rPr>
              <w:t>. Должность</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2.4</w:t>
            </w:r>
            <w:r w:rsidRPr="00667CAF">
              <w:rPr>
                <w:rFonts w:eastAsia="Times New Roman" w:cs="Times New Roman"/>
                <w:sz w:val="28"/>
                <w:szCs w:val="28"/>
                <w:lang w:eastAsia="ru-RU"/>
              </w:rPr>
              <w:t xml:space="preserve">. Контактный (мобильный) телефон </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10 цифр</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2.5</w:t>
            </w:r>
            <w:r w:rsidRPr="00667CAF">
              <w:rPr>
                <w:rFonts w:eastAsia="Times New Roman" w:cs="Times New Roman"/>
                <w:sz w:val="28"/>
                <w:szCs w:val="28"/>
                <w:lang w:eastAsia="ru-RU"/>
              </w:rPr>
              <w:t>. Адрес электронной почты</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 Формат электронной почты</w:t>
            </w:r>
          </w:p>
        </w:tc>
      </w:tr>
      <w:tr w:rsidR="005E5DE5" w:rsidRPr="00667CAF" w:rsidTr="003A4126">
        <w:tc>
          <w:tcPr>
            <w:tcW w:w="10314" w:type="dxa"/>
            <w:gridSpan w:val="2"/>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3. Общие требования к заявке</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3.1. Номинация, на которую подана заявка</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из заданного списка номинаций</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3.2. По</w:t>
            </w:r>
            <w:r>
              <w:rPr>
                <w:rFonts w:eastAsia="Times New Roman" w:cs="Times New Roman"/>
                <w:sz w:val="28"/>
                <w:szCs w:val="28"/>
                <w:lang w:eastAsia="ru-RU"/>
              </w:rPr>
              <w:t>давалась ли данная практика на К</w:t>
            </w:r>
            <w:r w:rsidRPr="00667CAF">
              <w:rPr>
                <w:rFonts w:eastAsia="Times New Roman" w:cs="Times New Roman"/>
                <w:sz w:val="28"/>
                <w:szCs w:val="28"/>
                <w:lang w:eastAsia="ru-RU"/>
              </w:rPr>
              <w:t xml:space="preserve">онкурс ранее </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3.3. Становилось ли юридическое лицо (организация, учреждение) победителем </w:t>
            </w:r>
            <w:r>
              <w:rPr>
                <w:rFonts w:eastAsia="Times New Roman" w:cs="Times New Roman"/>
                <w:sz w:val="28"/>
                <w:szCs w:val="28"/>
                <w:lang w:eastAsia="ru-RU"/>
              </w:rPr>
              <w:br/>
              <w:t>в Конкурсе в течение двух предшествующих лет</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Выбор: да, нет</w:t>
            </w:r>
          </w:p>
        </w:tc>
      </w:tr>
      <w:tr w:rsidR="005E5DE5" w:rsidRPr="00667CAF" w:rsidTr="003A4126">
        <w:tc>
          <w:tcPr>
            <w:tcW w:w="10314" w:type="dxa"/>
            <w:gridSpan w:val="2"/>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w:t>
            </w:r>
            <w:r>
              <w:rPr>
                <w:rFonts w:eastAsia="Times New Roman" w:cs="Times New Roman"/>
                <w:sz w:val="28"/>
                <w:szCs w:val="28"/>
                <w:lang w:eastAsia="ru-RU"/>
              </w:rPr>
              <w:t> </w:t>
            </w:r>
            <w:r w:rsidRPr="00667CAF">
              <w:rPr>
                <w:rFonts w:eastAsia="Times New Roman" w:cs="Times New Roman"/>
                <w:sz w:val="28"/>
                <w:szCs w:val="28"/>
                <w:lang w:eastAsia="ru-RU"/>
              </w:rPr>
              <w:t>Описание представляемой практики</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4.1. Анн</w:t>
            </w:r>
            <w:r w:rsidRPr="00667CAF">
              <w:rPr>
                <w:rFonts w:eastAsia="Times New Roman" w:cs="Times New Roman"/>
                <w:sz w:val="28"/>
                <w:szCs w:val="28"/>
                <w:lang w:eastAsia="ru-RU"/>
              </w:rPr>
              <w:t xml:space="preserve">отация (не более 500 слов), включая: название проекта, программы, мероприятия </w:t>
            </w:r>
            <w:r w:rsidRPr="00667CAF">
              <w:rPr>
                <w:rFonts w:eastAsia="Times New Roman" w:cs="Times New Roman"/>
                <w:sz w:val="28"/>
                <w:szCs w:val="28"/>
                <w:lang w:eastAsia="ru-RU"/>
              </w:rPr>
              <w:br/>
              <w:t xml:space="preserve">(при наличии); краткое описание сути проекта </w:t>
            </w:r>
            <w:r w:rsidRPr="00667CAF">
              <w:rPr>
                <w:rFonts w:eastAsia="Times New Roman" w:cs="Times New Roman"/>
                <w:sz w:val="28"/>
                <w:szCs w:val="28"/>
                <w:lang w:eastAsia="ru-RU"/>
              </w:rPr>
              <w:br/>
              <w:t xml:space="preserve">с указанием его целей и задач, целевой </w:t>
            </w:r>
            <w:r>
              <w:rPr>
                <w:rFonts w:eastAsia="Times New Roman" w:cs="Times New Roman"/>
                <w:sz w:val="28"/>
                <w:szCs w:val="28"/>
                <w:lang w:eastAsia="ru-RU"/>
              </w:rPr>
              <w:t>аудитории</w:t>
            </w:r>
            <w:r w:rsidRPr="00667CAF">
              <w:rPr>
                <w:rFonts w:eastAsia="Times New Roman" w:cs="Times New Roman"/>
                <w:sz w:val="28"/>
                <w:szCs w:val="28"/>
                <w:lang w:eastAsia="ru-RU"/>
              </w:rPr>
              <w:t xml:space="preserve">; краткое описание актуальности </w:t>
            </w:r>
            <w:r w:rsidRPr="00667CAF">
              <w:rPr>
                <w:rFonts w:eastAsia="Times New Roman" w:cs="Times New Roman"/>
                <w:sz w:val="28"/>
                <w:szCs w:val="28"/>
                <w:lang w:eastAsia="ru-RU"/>
              </w:rPr>
              <w:br/>
              <w:t>и значимости проекта</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500 слов</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4.2. Новизна и оригинальность, сравнение </w:t>
            </w:r>
            <w:r w:rsidRPr="00667CAF">
              <w:rPr>
                <w:rFonts w:eastAsia="Times New Roman" w:cs="Times New Roman"/>
                <w:sz w:val="28"/>
                <w:szCs w:val="28"/>
                <w:lang w:eastAsia="ru-RU"/>
              </w:rPr>
              <w:br/>
              <w:t>с имеющимися аналогами (не более 250 слов)</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250 слов</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4.3. Социальные партнеры – участники практики (перечень других организаций и предприятий, вовлеченных в реализацию представляемой практики, с указанием их роли и функций </w:t>
            </w:r>
            <w:r w:rsidRPr="00667CAF">
              <w:rPr>
                <w:rFonts w:eastAsia="Times New Roman" w:cs="Times New Roman"/>
                <w:sz w:val="28"/>
                <w:szCs w:val="28"/>
                <w:lang w:eastAsia="ru-RU"/>
              </w:rPr>
              <w:br/>
              <w:t xml:space="preserve">в реализации данной практики и/или перечень лиц, вовлеченных в реализацию представляемой практики – сотрудников других организаций </w:t>
            </w:r>
            <w:r w:rsidRPr="00667CAF">
              <w:rPr>
                <w:rFonts w:eastAsia="Times New Roman" w:cs="Times New Roman"/>
                <w:sz w:val="28"/>
                <w:szCs w:val="28"/>
                <w:lang w:eastAsia="ru-RU"/>
              </w:rPr>
              <w:br/>
              <w:t>и предприятий, с указанием их роли и функций)</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4.4. Описание результатов, достигнутых </w:t>
            </w:r>
            <w:r w:rsidRPr="00667CAF">
              <w:rPr>
                <w:rFonts w:eastAsia="Times New Roman" w:cs="Times New Roman"/>
                <w:sz w:val="28"/>
                <w:szCs w:val="28"/>
                <w:lang w:eastAsia="ru-RU"/>
              </w:rPr>
              <w:br/>
              <w:t>в результате реализации практики (не более 350 слов).</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Представленная информация должна содержать: - степень развития практики</w:t>
            </w:r>
            <w:r>
              <w:rPr>
                <w:rFonts w:eastAsia="Times New Roman" w:cs="Times New Roman"/>
                <w:sz w:val="28"/>
                <w:szCs w:val="28"/>
                <w:lang w:eastAsia="ru-RU"/>
              </w:rPr>
              <w:t xml:space="preserve"> и пути ее совершенствования;</w:t>
            </w:r>
          </w:p>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lastRenderedPageBreak/>
              <w:t>- обеспечение</w:t>
            </w:r>
            <w:r w:rsidRPr="00667CAF">
              <w:rPr>
                <w:rFonts w:eastAsia="Times New Roman" w:cs="Times New Roman"/>
                <w:sz w:val="28"/>
                <w:szCs w:val="28"/>
                <w:lang w:eastAsia="ru-RU"/>
              </w:rPr>
              <w:t xml:space="preserve"> преемственности с</w:t>
            </w:r>
            <w:r>
              <w:rPr>
                <w:rFonts w:eastAsia="Times New Roman" w:cs="Times New Roman"/>
                <w:sz w:val="28"/>
                <w:szCs w:val="28"/>
                <w:lang w:eastAsia="ru-RU"/>
              </w:rPr>
              <w:t xml:space="preserve"> другими практиками и т.п.;</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 иные </w:t>
            </w:r>
            <w:r>
              <w:rPr>
                <w:rFonts w:eastAsia="Times New Roman" w:cs="Times New Roman"/>
                <w:sz w:val="28"/>
                <w:szCs w:val="28"/>
                <w:lang w:eastAsia="ru-RU"/>
              </w:rPr>
              <w:t>результаты</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lastRenderedPageBreak/>
              <w:t>Обязательно для заполнения</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350 слов</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lastRenderedPageBreak/>
              <w:t>4.5. Трудности, возникающие</w:t>
            </w:r>
            <w:r w:rsidRPr="00667CAF">
              <w:rPr>
                <w:rFonts w:eastAsia="Times New Roman" w:cs="Times New Roman"/>
                <w:sz w:val="28"/>
                <w:szCs w:val="28"/>
                <w:lang w:eastAsia="ru-RU"/>
              </w:rPr>
              <w:t xml:space="preserve"> в рамках реализуемой практики (не более 150 слов)</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Обязательно для заполнения</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150 слов</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4.6. Перспективы развития</w:t>
            </w:r>
            <w:r>
              <w:rPr>
                <w:rFonts w:eastAsia="Times New Roman" w:cs="Times New Roman"/>
                <w:sz w:val="28"/>
                <w:szCs w:val="28"/>
                <w:lang w:eastAsia="ru-RU"/>
              </w:rPr>
              <w:t xml:space="preserve">, трансляции, </w:t>
            </w:r>
            <w:r w:rsidRPr="00667CAF">
              <w:rPr>
                <w:rFonts w:eastAsia="Times New Roman" w:cs="Times New Roman"/>
                <w:sz w:val="28"/>
                <w:szCs w:val="28"/>
                <w:lang w:eastAsia="ru-RU"/>
              </w:rPr>
              <w:t>использования</w:t>
            </w:r>
            <w:r>
              <w:rPr>
                <w:rFonts w:eastAsia="Times New Roman" w:cs="Times New Roman"/>
                <w:sz w:val="28"/>
                <w:szCs w:val="28"/>
                <w:lang w:eastAsia="ru-RU"/>
              </w:rPr>
              <w:t xml:space="preserve"> и применения</w:t>
            </w:r>
            <w:r w:rsidRPr="00667CAF">
              <w:rPr>
                <w:rFonts w:eastAsia="Times New Roman" w:cs="Times New Roman"/>
                <w:sz w:val="28"/>
                <w:szCs w:val="28"/>
                <w:lang w:eastAsia="ru-RU"/>
              </w:rPr>
              <w:t xml:space="preserve"> практики </w:t>
            </w:r>
            <w:r>
              <w:rPr>
                <w:rFonts w:eastAsia="Times New Roman" w:cs="Times New Roman"/>
                <w:sz w:val="28"/>
                <w:szCs w:val="28"/>
                <w:lang w:eastAsia="ru-RU"/>
              </w:rPr>
              <w:br/>
            </w:r>
            <w:r w:rsidRPr="00667CAF">
              <w:rPr>
                <w:rFonts w:eastAsia="Times New Roman" w:cs="Times New Roman"/>
                <w:sz w:val="28"/>
                <w:szCs w:val="28"/>
                <w:lang w:eastAsia="ru-RU"/>
              </w:rPr>
              <w:t>(не более 150 слов)</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Обязательно для заполнения </w:t>
            </w:r>
          </w:p>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Не более 150 слов</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4.7.</w:t>
            </w:r>
            <w:r>
              <w:rPr>
                <w:rFonts w:eastAsia="Times New Roman" w:cs="Times New Roman"/>
                <w:sz w:val="28"/>
                <w:szCs w:val="28"/>
                <w:lang w:eastAsia="ru-RU"/>
              </w:rPr>
              <w:t> </w:t>
            </w:r>
            <w:r w:rsidRPr="00667CAF">
              <w:rPr>
                <w:rFonts w:eastAsia="Times New Roman" w:cs="Times New Roman"/>
                <w:sz w:val="28"/>
                <w:szCs w:val="28"/>
                <w:lang w:eastAsia="ru-RU"/>
              </w:rPr>
              <w:t>Ссылки на публикации практик</w:t>
            </w:r>
            <w:r>
              <w:rPr>
                <w:rFonts w:eastAsia="Times New Roman" w:cs="Times New Roman"/>
                <w:sz w:val="28"/>
                <w:szCs w:val="28"/>
                <w:lang w:eastAsia="ru-RU"/>
              </w:rPr>
              <w:t>и</w:t>
            </w:r>
            <w:r w:rsidRPr="00667CAF">
              <w:rPr>
                <w:rFonts w:eastAsia="Times New Roman" w:cs="Times New Roman"/>
                <w:sz w:val="28"/>
                <w:szCs w:val="28"/>
                <w:lang w:eastAsia="ru-RU"/>
              </w:rPr>
              <w:t xml:space="preserve"> в Интернете</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10314" w:type="dxa"/>
            <w:gridSpan w:val="2"/>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5. Прикрепленные файлы</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5.1. Список прикрепленных файлов</w:t>
            </w:r>
          </w:p>
        </w:tc>
        <w:tc>
          <w:tcPr>
            <w:tcW w:w="4110" w:type="dxa"/>
          </w:tcPr>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5.2. Прикрепленные файлы: нормативно-правовые документы, разработанные </w:t>
            </w:r>
            <w:r w:rsidRPr="00667CAF">
              <w:rPr>
                <w:rFonts w:eastAsia="Times New Roman" w:cs="Times New Roman"/>
                <w:sz w:val="28"/>
                <w:szCs w:val="28"/>
                <w:lang w:eastAsia="ru-RU"/>
              </w:rPr>
              <w:br/>
              <w:t>и введенные для обеспечения представляемой практики; аналитические справки о результатах реализации практики; схемы</w:t>
            </w:r>
            <w:r>
              <w:rPr>
                <w:rFonts w:eastAsia="Times New Roman" w:cs="Times New Roman"/>
                <w:sz w:val="28"/>
                <w:szCs w:val="28"/>
                <w:lang w:eastAsia="ru-RU"/>
              </w:rPr>
              <w:t xml:space="preserve">, </w:t>
            </w:r>
            <w:r w:rsidRPr="00667CAF">
              <w:rPr>
                <w:rFonts w:eastAsia="Times New Roman" w:cs="Times New Roman"/>
                <w:sz w:val="28"/>
                <w:szCs w:val="28"/>
                <w:lang w:eastAsia="ru-RU"/>
              </w:rPr>
              <w:t xml:space="preserve">диаграммы и др., </w:t>
            </w:r>
            <w:r>
              <w:rPr>
                <w:rFonts w:eastAsia="Times New Roman" w:cs="Times New Roman"/>
                <w:sz w:val="28"/>
                <w:szCs w:val="28"/>
                <w:lang w:eastAsia="ru-RU"/>
              </w:rPr>
              <w:br/>
            </w:r>
            <w:r w:rsidRPr="00667CAF">
              <w:rPr>
                <w:rFonts w:eastAsia="Times New Roman" w:cs="Times New Roman"/>
                <w:sz w:val="28"/>
                <w:szCs w:val="28"/>
                <w:lang w:eastAsia="ru-RU"/>
              </w:rPr>
              <w:t xml:space="preserve">на усмотрение участника (общий объем не более 10 </w:t>
            </w:r>
            <w:r>
              <w:rPr>
                <w:rFonts w:eastAsia="Times New Roman" w:cs="Times New Roman"/>
                <w:sz w:val="28"/>
                <w:szCs w:val="28"/>
                <w:lang w:eastAsia="ru-RU"/>
              </w:rPr>
              <w:t>Мб, при наличии)</w:t>
            </w:r>
          </w:p>
        </w:tc>
        <w:tc>
          <w:tcPr>
            <w:tcW w:w="4110" w:type="dxa"/>
          </w:tcPr>
          <w:p w:rsidR="005E5DE5"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Формат: </w:t>
            </w:r>
            <w:proofErr w:type="spellStart"/>
            <w:r w:rsidRPr="00667CAF">
              <w:rPr>
                <w:rFonts w:eastAsia="Times New Roman" w:cs="Times New Roman"/>
                <w:sz w:val="28"/>
                <w:szCs w:val="28"/>
                <w:lang w:eastAsia="ru-RU"/>
              </w:rPr>
              <w:t>doc</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docx</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pdf</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jpeg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pptx</w:t>
            </w:r>
            <w:proofErr w:type="spellEnd"/>
            <w:r w:rsidRPr="00667CAF">
              <w:rPr>
                <w:rFonts w:eastAsia="Times New Roman" w:cs="Times New Roman"/>
                <w:sz w:val="28"/>
                <w:szCs w:val="28"/>
                <w:lang w:eastAsia="ru-RU"/>
              </w:rPr>
              <w:t>.</w:t>
            </w:r>
          </w:p>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Объем: до 10 Мб</w:t>
            </w:r>
          </w:p>
        </w:tc>
      </w:tr>
      <w:tr w:rsidR="005E5DE5" w:rsidRPr="00667CAF" w:rsidTr="003A4126">
        <w:trPr>
          <w:trHeight w:val="1409"/>
        </w:trPr>
        <w:tc>
          <w:tcPr>
            <w:tcW w:w="6204"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5.3. Прикрепленная </w:t>
            </w:r>
            <w:r>
              <w:rPr>
                <w:rFonts w:eastAsia="Times New Roman" w:cs="Times New Roman"/>
                <w:sz w:val="28"/>
                <w:szCs w:val="28"/>
                <w:lang w:eastAsia="hi-IN" w:bidi="hi-IN"/>
              </w:rPr>
              <w:t>ссылка</w:t>
            </w:r>
            <w:r w:rsidRPr="007C6FCC">
              <w:rPr>
                <w:rFonts w:eastAsia="Times New Roman" w:cs="Times New Roman"/>
                <w:sz w:val="28"/>
                <w:szCs w:val="28"/>
                <w:lang w:eastAsia="hi-IN" w:bidi="hi-IN"/>
              </w:rPr>
              <w:t xml:space="preserve"> на презентацию своей практики</w:t>
            </w:r>
            <w:r>
              <w:rPr>
                <w:rFonts w:eastAsia="Times New Roman" w:cs="Times New Roman"/>
                <w:sz w:val="28"/>
                <w:szCs w:val="28"/>
                <w:lang w:eastAsia="ru-RU"/>
              </w:rPr>
              <w:t xml:space="preserve"> (презентация должна состоять не менее чем из 5 слайдов)</w:t>
            </w:r>
          </w:p>
        </w:tc>
        <w:tc>
          <w:tcPr>
            <w:tcW w:w="4110" w:type="dxa"/>
          </w:tcPr>
          <w:p w:rsidR="005E5DE5" w:rsidRDefault="005E5DE5" w:rsidP="003A4126">
            <w:pPr>
              <w:spacing w:line="276" w:lineRule="auto"/>
              <w:contextualSpacing/>
              <w:rPr>
                <w:rFonts w:eastAsia="Times New Roman" w:cs="Times New Roman"/>
                <w:sz w:val="28"/>
                <w:szCs w:val="28"/>
                <w:lang w:eastAsia="ru-RU"/>
              </w:rPr>
            </w:pPr>
            <w:r w:rsidRPr="00667CAF">
              <w:rPr>
                <w:rFonts w:eastAsia="Times New Roman" w:cs="Times New Roman"/>
                <w:sz w:val="28"/>
                <w:szCs w:val="28"/>
                <w:lang w:eastAsia="ru-RU"/>
              </w:rPr>
              <w:t xml:space="preserve">Формат: </w:t>
            </w:r>
            <w:proofErr w:type="spellStart"/>
            <w:r w:rsidRPr="00667CAF">
              <w:rPr>
                <w:rFonts w:eastAsia="Times New Roman" w:cs="Times New Roman"/>
                <w:sz w:val="28"/>
                <w:szCs w:val="28"/>
                <w:lang w:eastAsia="ru-RU"/>
              </w:rPr>
              <w:t>doc</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docx</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pdf</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jpeg</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w:t>
            </w:r>
            <w:proofErr w:type="spellEnd"/>
            <w:r w:rsidRPr="00667CAF">
              <w:rPr>
                <w:rFonts w:eastAsia="Times New Roman" w:cs="Times New Roman"/>
                <w:sz w:val="28"/>
                <w:szCs w:val="28"/>
                <w:lang w:eastAsia="ru-RU"/>
              </w:rPr>
              <w:t xml:space="preserve">, </w:t>
            </w:r>
            <w:proofErr w:type="spellStart"/>
            <w:r w:rsidRPr="00667CAF">
              <w:rPr>
                <w:rFonts w:eastAsia="Times New Roman" w:cs="Times New Roman"/>
                <w:sz w:val="28"/>
                <w:szCs w:val="28"/>
                <w:lang w:eastAsia="ru-RU"/>
              </w:rPr>
              <w:t>pptx</w:t>
            </w:r>
            <w:proofErr w:type="spellEnd"/>
            <w:r w:rsidRPr="00667CAF">
              <w:rPr>
                <w:rFonts w:eastAsia="Times New Roman" w:cs="Times New Roman"/>
                <w:sz w:val="28"/>
                <w:szCs w:val="28"/>
                <w:lang w:eastAsia="ru-RU"/>
              </w:rPr>
              <w:t>.</w:t>
            </w:r>
          </w:p>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Объем: до 10 Мб </w:t>
            </w:r>
          </w:p>
        </w:tc>
      </w:tr>
      <w:tr w:rsidR="005E5DE5" w:rsidRPr="00667CAF" w:rsidTr="003A4126">
        <w:tc>
          <w:tcPr>
            <w:tcW w:w="6204" w:type="dxa"/>
          </w:tcPr>
          <w:p w:rsidR="005E5DE5" w:rsidRPr="00667CAF"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 xml:space="preserve">5.4. Прикрепленные </w:t>
            </w:r>
            <w:proofErr w:type="spellStart"/>
            <w:r>
              <w:rPr>
                <w:rFonts w:eastAsia="Times New Roman" w:cs="Times New Roman"/>
                <w:sz w:val="28"/>
                <w:szCs w:val="28"/>
                <w:lang w:eastAsia="ru-RU"/>
              </w:rPr>
              <w:t>видеовизитки</w:t>
            </w:r>
            <w:proofErr w:type="spellEnd"/>
            <w:r>
              <w:rPr>
                <w:rFonts w:eastAsia="Times New Roman" w:cs="Times New Roman"/>
                <w:sz w:val="28"/>
                <w:szCs w:val="28"/>
                <w:lang w:eastAsia="ru-RU"/>
              </w:rPr>
              <w:t xml:space="preserve"> (длительность: не более 3 минут)</w:t>
            </w:r>
          </w:p>
        </w:tc>
        <w:tc>
          <w:tcPr>
            <w:tcW w:w="4110" w:type="dxa"/>
          </w:tcPr>
          <w:p w:rsidR="005E5DE5" w:rsidRDefault="005E5DE5" w:rsidP="003A4126">
            <w:pPr>
              <w:spacing w:line="276" w:lineRule="auto"/>
              <w:contextualSpacing/>
              <w:rPr>
                <w:rFonts w:eastAsia="Times New Roman" w:cs="Times New Roman"/>
                <w:sz w:val="28"/>
                <w:szCs w:val="28"/>
                <w:lang w:eastAsia="ru-RU"/>
              </w:rPr>
            </w:pPr>
            <w:r>
              <w:rPr>
                <w:rFonts w:eastAsia="Times New Roman" w:cs="Times New Roman"/>
                <w:sz w:val="28"/>
                <w:szCs w:val="28"/>
                <w:lang w:eastAsia="ru-RU"/>
              </w:rPr>
              <w:t>Формат:</w:t>
            </w:r>
            <w:r>
              <w:t xml:space="preserve"> </w:t>
            </w:r>
            <w:r w:rsidRPr="00DE044F">
              <w:rPr>
                <w:rFonts w:eastAsia="Times New Roman" w:cs="Times New Roman"/>
                <w:sz w:val="28"/>
                <w:szCs w:val="28"/>
                <w:lang w:eastAsia="ru-RU"/>
              </w:rPr>
              <w:t>.</w:t>
            </w:r>
            <w:proofErr w:type="spellStart"/>
            <w:r w:rsidRPr="00DE044F">
              <w:rPr>
                <w:rFonts w:eastAsia="Times New Roman" w:cs="Times New Roman"/>
                <w:sz w:val="28"/>
                <w:szCs w:val="28"/>
                <w:lang w:eastAsia="ru-RU"/>
              </w:rPr>
              <w:t>mov</w:t>
            </w:r>
            <w:proofErr w:type="spellEnd"/>
            <w:r>
              <w:rPr>
                <w:rFonts w:eastAsia="Times New Roman" w:cs="Times New Roman"/>
                <w:sz w:val="28"/>
                <w:szCs w:val="28"/>
                <w:lang w:eastAsia="ru-RU"/>
              </w:rPr>
              <w:t>, .</w:t>
            </w:r>
            <w:proofErr w:type="spellStart"/>
            <w:r w:rsidRPr="00DE044F">
              <w:rPr>
                <w:rFonts w:eastAsia="Times New Roman" w:cs="Times New Roman"/>
                <w:sz w:val="28"/>
                <w:szCs w:val="28"/>
                <w:lang w:eastAsia="ru-RU"/>
              </w:rPr>
              <w:t>avi</w:t>
            </w:r>
            <w:proofErr w:type="spellEnd"/>
            <w:r>
              <w:rPr>
                <w:rFonts w:eastAsia="Times New Roman" w:cs="Times New Roman"/>
                <w:sz w:val="28"/>
                <w:szCs w:val="28"/>
                <w:lang w:eastAsia="ru-RU"/>
              </w:rPr>
              <w:t>,</w:t>
            </w:r>
            <w:r w:rsidRPr="00DE044F">
              <w:rPr>
                <w:rFonts w:eastAsia="Times New Roman" w:cs="Times New Roman"/>
                <w:sz w:val="28"/>
                <w:szCs w:val="28"/>
                <w:lang w:eastAsia="ru-RU"/>
              </w:rPr>
              <w:t xml:space="preserve"> .mp4</w:t>
            </w:r>
          </w:p>
          <w:p w:rsidR="005E5DE5" w:rsidRPr="00667CAF" w:rsidRDefault="005E5DE5" w:rsidP="003A4126">
            <w:pPr>
              <w:spacing w:line="276" w:lineRule="auto"/>
              <w:contextualSpacing/>
              <w:rPr>
                <w:rFonts w:eastAsia="Times New Roman" w:cs="Times New Roman"/>
                <w:sz w:val="28"/>
                <w:szCs w:val="28"/>
                <w:lang w:eastAsia="ru-RU"/>
              </w:rPr>
            </w:pPr>
          </w:p>
        </w:tc>
      </w:tr>
      <w:tr w:rsidR="005E5DE5" w:rsidRPr="00667CAF" w:rsidTr="003A4126">
        <w:tc>
          <w:tcPr>
            <w:tcW w:w="10314" w:type="dxa"/>
            <w:gridSpan w:val="2"/>
          </w:tcPr>
          <w:p w:rsidR="005E5DE5" w:rsidRDefault="005E5DE5" w:rsidP="003A4126">
            <w:pPr>
              <w:pStyle w:val="Default"/>
              <w:spacing w:line="276" w:lineRule="auto"/>
              <w:contextualSpacing/>
              <w:rPr>
                <w:sz w:val="23"/>
                <w:szCs w:val="23"/>
              </w:rPr>
            </w:pPr>
            <w:r>
              <w:rPr>
                <w:sz w:val="23"/>
                <w:szCs w:val="23"/>
              </w:rPr>
              <w:t xml:space="preserve">Я согласен с условиями конкурса «Премия Траектория», определенными в Положении о нем. Настоящим во исполнение требований Федерального закона от 27 июля 2006 г. № 152-ФЗ «О персональных данных», я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 </w:t>
            </w:r>
          </w:p>
          <w:p w:rsidR="005E5DE5" w:rsidRDefault="005E5DE5" w:rsidP="003A4126">
            <w:pPr>
              <w:spacing w:line="276" w:lineRule="auto"/>
              <w:contextualSpacing/>
              <w:rPr>
                <w:rFonts w:eastAsia="Times New Roman" w:cs="Times New Roman"/>
                <w:sz w:val="28"/>
                <w:szCs w:val="28"/>
                <w:lang w:eastAsia="ru-RU"/>
              </w:rPr>
            </w:pPr>
          </w:p>
        </w:tc>
      </w:tr>
    </w:tbl>
    <w:p w:rsidR="005E5DE5" w:rsidRPr="00B62795" w:rsidRDefault="005E5DE5" w:rsidP="005E5DE5">
      <w:pPr>
        <w:spacing w:after="0" w:line="360" w:lineRule="auto"/>
        <w:jc w:val="both"/>
        <w:rPr>
          <w:rFonts w:cs="Times New Roman"/>
          <w:sz w:val="28"/>
          <w:szCs w:val="28"/>
        </w:rPr>
        <w:sectPr w:rsidR="005E5DE5" w:rsidRPr="00B62795" w:rsidSect="00F94DA4">
          <w:pgSz w:w="11906" w:h="16838" w:code="9"/>
          <w:pgMar w:top="1134" w:right="567" w:bottom="1134" w:left="1134" w:header="709" w:footer="709" w:gutter="0"/>
          <w:cols w:space="708"/>
          <w:docGrid w:linePitch="360"/>
        </w:sectPr>
      </w:pPr>
    </w:p>
    <w:p w:rsidR="005A416E" w:rsidRDefault="005A416E">
      <w:bookmarkStart w:id="0" w:name="_GoBack"/>
      <w:bookmarkEnd w:id="0"/>
    </w:p>
    <w:sectPr w:rsidR="005A4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E5"/>
    <w:rsid w:val="005A416E"/>
    <w:rsid w:val="005E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2988D-8C2E-49BE-BC3C-A838D22D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DE5"/>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5DE5"/>
    <w:pPr>
      <w:spacing w:before="100" w:beforeAutospacing="1" w:after="100" w:afterAutospacing="1" w:line="240" w:lineRule="auto"/>
    </w:pPr>
    <w:rPr>
      <w:rFonts w:eastAsia="Calibri" w:cs="Times New Roman"/>
      <w:szCs w:val="24"/>
      <w:lang w:eastAsia="ru-RU"/>
    </w:rPr>
  </w:style>
  <w:style w:type="paragraph" w:customStyle="1" w:styleId="Default">
    <w:name w:val="Default"/>
    <w:rsid w:val="005E5D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Вещагина Н.М.</dc:creator>
  <cp:keywords/>
  <dc:description/>
  <cp:lastModifiedBy>Вещагина Н.М.</cp:lastModifiedBy>
  <cp:revision>1</cp:revision>
  <dcterms:created xsi:type="dcterms:W3CDTF">2020-06-04T08:43:00Z</dcterms:created>
  <dcterms:modified xsi:type="dcterms:W3CDTF">2020-06-04T08:44:00Z</dcterms:modified>
</cp:coreProperties>
</file>